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57773B0" w14:textId="77777777" w:rsidR="00EC6321" w:rsidRDefault="00F83492">
      <w:r>
        <w:rPr>
          <w:noProof/>
          <w:lang w:eastAsia="fr-FR"/>
        </w:rPr>
        <mc:AlternateContent>
          <mc:Choice Requires="wps">
            <w:drawing>
              <wp:anchor distT="0" distB="0" distL="114300" distR="114300" simplePos="0" relativeHeight="251659264" behindDoc="0" locked="0" layoutInCell="1" allowOverlap="1" wp14:anchorId="22D648D3" wp14:editId="25EC752F">
                <wp:simplePos x="0" y="0"/>
                <wp:positionH relativeFrom="column">
                  <wp:posOffset>-130175</wp:posOffset>
                </wp:positionH>
                <wp:positionV relativeFrom="paragraph">
                  <wp:posOffset>-221615</wp:posOffset>
                </wp:positionV>
                <wp:extent cx="1850571" cy="1135380"/>
                <wp:effectExtent l="0" t="0" r="16510" b="26670"/>
                <wp:wrapNone/>
                <wp:docPr id="1" name="Zone de texte 1"/>
                <wp:cNvGraphicFramePr/>
                <a:graphic xmlns:a="http://schemas.openxmlformats.org/drawingml/2006/main">
                  <a:graphicData uri="http://schemas.microsoft.com/office/word/2010/wordprocessingShape">
                    <wps:wsp>
                      <wps:cNvSpPr txBox="1"/>
                      <wps:spPr>
                        <a:xfrm>
                          <a:off x="0" y="0"/>
                          <a:ext cx="1850571" cy="1135380"/>
                        </a:xfrm>
                        <a:prstGeom prst="rect">
                          <a:avLst/>
                        </a:prstGeom>
                        <a:solidFill>
                          <a:schemeClr val="lt1"/>
                        </a:solidFill>
                        <a:ln w="6350">
                          <a:solidFill>
                            <a:prstClr val="black"/>
                          </a:solidFill>
                        </a:ln>
                      </wps:spPr>
                      <wps:txbx>
                        <w:txbxContent>
                          <w:p w14:paraId="2AE8A179" w14:textId="6F01CB4E" w:rsidR="00F83492" w:rsidRDefault="00DB6000">
                            <w:r>
                              <w:t>MARZOUGUI Houdaifa</w:t>
                            </w:r>
                          </w:p>
                          <w:p w14:paraId="32E14F52" w14:textId="2AC81D9C" w:rsidR="00DB6000" w:rsidRDefault="00DB6000">
                            <w:r>
                              <w:t>EL SHIKH Zakaria</w:t>
                            </w:r>
                          </w:p>
                          <w:p w14:paraId="5A24B37A" w14:textId="2E0A5357" w:rsidR="00DB6000" w:rsidRDefault="00DB6000">
                            <w:r>
                              <w:t xml:space="preserve">LAKHLIFI </w:t>
                            </w:r>
                            <w:proofErr w:type="spellStart"/>
                            <w:r>
                              <w:t>Merwane</w:t>
                            </w:r>
                            <w:proofErr w:type="spellEnd"/>
                          </w:p>
                          <w:p w14:paraId="3987688A" w14:textId="0E9D5881" w:rsidR="00F83492" w:rsidRDefault="00DB6000">
                            <w:r>
                              <w:t>BTS SIO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22D648D3" id="_x0000_t202" coordsize="21600,21600" o:spt="202" path="m,l,21600r21600,l21600,xe">
                <v:stroke joinstyle="miter"/>
                <v:path gradientshapeok="t" o:connecttype="rect"/>
              </v:shapetype>
              <v:shape id="Zone de texte 1" o:spid="_x0000_s1026" type="#_x0000_t202" style="position:absolute;margin-left:-10.25pt;margin-top:-17.45pt;width:145.7pt;height:89.4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" fillcolor="white [3201]" strokeweight=".5pt">
                <v:textbox>
                  <w:txbxContent>
                    <w:p w14:paraId="2AE8A179" w14:textId="6F01CB4E" w:rsidR="00F83492" w:rsidRDefault="00DB6000">
                      <w:r>
                        <w:t>MARZOUGUI Houdaifa</w:t>
                      </w:r>
                    </w:p>
                    <w:p w14:paraId="32E14F52" w14:textId="2AC81D9C" w:rsidR="00DB6000" w:rsidRDefault="00DB6000">
                      <w:r>
                        <w:t>EL SHIKH Zakaria</w:t>
                      </w:r>
                    </w:p>
                    <w:p w14:paraId="5A24B37A" w14:textId="2E0A5357" w:rsidR="00DB6000" w:rsidRDefault="00DB6000">
                      <w:r>
                        <w:t xml:space="preserve">LAKHLIFI </w:t>
                      </w:r>
                      <w:proofErr w:type="spellStart"/>
                      <w:r>
                        <w:t>Merwane</w:t>
                      </w:r>
                      <w:proofErr w:type="spellEnd"/>
                    </w:p>
                    <w:p w14:paraId="3987688A" w14:textId="0E9D5881" w:rsidR="00F83492" w:rsidRDefault="00DB6000">
                      <w:r>
                        <w:t>BTS SIO 1</w:t>
                      </w:r>
                    </w:p>
                  </w:txbxContent>
                </v:textbox>
              </v:shape>
            </w:pict>
          </mc:Fallback>
        </mc:AlternateContent>
      </w:r>
    </w:p>
    <w:p w14:paraId="129E00B4" w14:textId="77777777" w:rsidR="00F83492" w:rsidRDefault="00F83492"/>
    <w:p w14:paraId="528DC418" w14:textId="77777777" w:rsidR="00F83492" w:rsidRDefault="00F83492"/>
    <w:p w14:paraId="23A8AA3B" w14:textId="77777777" w:rsidR="00F83492" w:rsidRDefault="00F83492"/>
    <w:p w14:paraId="18976749" w14:textId="77777777" w:rsidR="00F83492" w:rsidRDefault="00F83492"/>
    <w:p w14:paraId="03622ACC" w14:textId="77777777" w:rsidR="00F83492" w:rsidRDefault="00F83492"/>
    <w:p w14:paraId="68108E54" w14:textId="77777777" w:rsidR="00F83492" w:rsidRDefault="00F83492"/>
    <w:p w14:paraId="5E310B86" w14:textId="77777777" w:rsidR="00F83492" w:rsidRDefault="00F83492"/>
    <w:p w14:paraId="1A93F9CF" w14:textId="77777777" w:rsidR="00C73FD1" w:rsidRDefault="00C73FD1"/>
    <w:p w14:paraId="39E343C8" w14:textId="77777777" w:rsidR="00C73FD1" w:rsidRDefault="00C73FD1"/>
    <w:p w14:paraId="5EAC115E" w14:textId="77777777" w:rsidR="00F83492" w:rsidRDefault="00F83492"/>
    <w:p w14:paraId="0A232875" w14:textId="77777777" w:rsidR="00F83492" w:rsidRDefault="00F83492" w:rsidP="00F83492">
      <w:pPr>
        <w:jc w:val="center"/>
        <w:rPr>
          <w:rFonts w:cstheme="minorHAnsi"/>
          <w:sz w:val="40"/>
          <w:szCs w:val="40"/>
        </w:rPr>
      </w:pPr>
      <w:r w:rsidRPr="00F83492">
        <w:rPr>
          <w:rFonts w:cstheme="minorHAnsi"/>
          <w:sz w:val="40"/>
          <w:szCs w:val="40"/>
        </w:rPr>
        <w:t>Document de validation de compétences</w:t>
      </w:r>
    </w:p>
    <w:p w14:paraId="01D3B3CD" w14:textId="77777777" w:rsidR="00F83492" w:rsidRPr="00F83492" w:rsidRDefault="00F83492" w:rsidP="00F83492">
      <w:pPr>
        <w:jc w:val="center"/>
        <w:rPr>
          <w:rFonts w:cstheme="minorHAnsi"/>
          <w:sz w:val="40"/>
          <w:szCs w:val="40"/>
        </w:rPr>
      </w:pPr>
      <w:r>
        <w:rPr>
          <w:rFonts w:cstheme="minorHAnsi"/>
          <w:noProof/>
          <w:sz w:val="40"/>
          <w:szCs w:val="40"/>
          <w:lang w:eastAsia="fr-FR"/>
        </w:rPr>
        <mc:AlternateContent>
          <mc:Choice Requires="wps">
            <w:drawing>
              <wp:anchor distT="0" distB="0" distL="114300" distR="114300" simplePos="0" relativeHeight="251660288" behindDoc="0" locked="0" layoutInCell="1" allowOverlap="1" wp14:anchorId="57E885AE" wp14:editId="0E5D4339">
                <wp:simplePos x="0" y="0"/>
                <wp:positionH relativeFrom="column">
                  <wp:posOffset>3718</wp:posOffset>
                </wp:positionH>
                <wp:positionV relativeFrom="paragraph">
                  <wp:posOffset>50437</wp:posOffset>
                </wp:positionV>
                <wp:extent cx="5742215" cy="10886"/>
                <wp:effectExtent l="0" t="0" r="30480" b="27305"/>
                <wp:wrapNone/>
                <wp:docPr id="2" name="Connecteur droit 2"/>
                <wp:cNvGraphicFramePr/>
                <a:graphic xmlns:a="http://schemas.openxmlformats.org/drawingml/2006/main">
                  <a:graphicData uri="http://schemas.microsoft.com/office/word/2010/wordprocessingShape">
                    <wps:wsp>
                      <wps:cNvCnPr/>
                      <wps:spPr>
                        <a:xfrm flipV="1">
                          <a:off x="0" y="0"/>
                          <a:ext cx="5742215" cy="10886"/>
                        </a:xfrm>
                        <a:prstGeom prst="line">
                          <a:avLst/>
                        </a:prstGeom>
                        <a:ln w="15875">
                          <a:solidFill>
                            <a:schemeClr val="bg1">
                              <a:lumMod val="50000"/>
                            </a:schemeClr>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line w14:anchorId="4B8CC8A4" id="Connecteur droit 2" o:spid="_x0000_s1026" style="position:absolute;flip:y;z-index:251660288;visibility:visible;mso-wrap-style:square;mso-wrap-distance-left:9pt;mso-wrap-distance-top:0;mso-wrap-distance-right:9pt;mso-wrap-distance-bottom:0;mso-position-horizontal:absolute;mso-position-horizontal-relative:text;mso-position-vertical:absolute;mso-position-vertical-relative:text" from=".3pt,3.95pt" to="452.45pt,4.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" strokecolor="#7f7f7f [1612]" strokeweight="1.25pt">
                <v:stroke joinstyle="miter"/>
              </v:line>
            </w:pict>
          </mc:Fallback>
        </mc:AlternateContent>
      </w:r>
    </w:p>
    <w:p w14:paraId="31A561CB" w14:textId="4BB83451" w:rsidR="00F83492" w:rsidRPr="00F83492" w:rsidRDefault="00DB6000" w:rsidP="00F83492">
      <w:pPr>
        <w:jc w:val="center"/>
        <w:rPr>
          <w:rFonts w:cstheme="minorHAnsi"/>
          <w:b/>
          <w:sz w:val="40"/>
          <w:szCs w:val="40"/>
        </w:rPr>
      </w:pPr>
      <w:r>
        <w:rPr>
          <w:rFonts w:cstheme="minorHAnsi"/>
          <w:b/>
          <w:sz w:val="40"/>
          <w:szCs w:val="40"/>
        </w:rPr>
        <w:t>AP4-GSBVélanne</w:t>
      </w:r>
    </w:p>
    <w:p w14:paraId="30A56392" w14:textId="77777777" w:rsidR="00F83492" w:rsidRDefault="00F83492"/>
    <w:p w14:paraId="53E992B5" w14:textId="77777777" w:rsidR="00F83492" w:rsidRDefault="00F83492"/>
    <w:p w14:paraId="42AE0C36" w14:textId="77777777" w:rsidR="00F83492" w:rsidRDefault="00F83492"/>
    <w:p w14:paraId="2A174105" w14:textId="77777777" w:rsidR="008D4840" w:rsidRDefault="008D4840"/>
    <w:p w14:paraId="592628A5" w14:textId="77777777" w:rsidR="008D4840" w:rsidRDefault="008D4840"/>
    <w:p w14:paraId="27F214E4" w14:textId="77777777" w:rsidR="008D4840" w:rsidRDefault="008D4840"/>
    <w:p w14:paraId="0D18253B" w14:textId="77777777" w:rsidR="008D4840" w:rsidRDefault="008D4840"/>
    <w:p w14:paraId="7258F6F6" w14:textId="77777777" w:rsidR="008D4840" w:rsidRDefault="008D4840"/>
    <w:p w14:paraId="5A0733DA" w14:textId="77777777" w:rsidR="008D4840" w:rsidRDefault="008D4840"/>
    <w:p w14:paraId="615D0F08" w14:textId="77777777" w:rsidR="008D4840" w:rsidRDefault="008D4840"/>
    <w:p w14:paraId="4A1681C5" w14:textId="77777777" w:rsidR="008D4840" w:rsidRDefault="008D4840"/>
    <w:p w14:paraId="5C7D3091" w14:textId="77777777" w:rsidR="008D4840" w:rsidRDefault="008D4840"/>
    <w:p w14:paraId="49BD07E3" w14:textId="77777777" w:rsidR="008D4840" w:rsidRDefault="008D4840"/>
    <w:p w14:paraId="73E467CD" w14:textId="77777777" w:rsidR="008D4840" w:rsidRDefault="008D4840"/>
    <w:p w14:paraId="1C6F2999" w14:textId="25D6E0C3" w:rsidR="008D4840" w:rsidRPr="00502D66" w:rsidRDefault="00DB6000">
      <w:pPr>
        <w:rPr>
          <w:sz w:val="28"/>
          <w:szCs w:val="28"/>
        </w:rPr>
      </w:pPr>
      <w:r>
        <w:rPr>
          <w:sz w:val="28"/>
          <w:szCs w:val="28"/>
        </w:rPr>
        <w:t>27/05/2025</w:t>
      </w:r>
      <w:r w:rsidR="00BE4D6E">
        <w:rPr>
          <w:sz w:val="28"/>
          <w:szCs w:val="28"/>
        </w:rPr>
        <w:tab/>
      </w:r>
      <w:r w:rsidR="00BE4D6E">
        <w:rPr>
          <w:sz w:val="28"/>
          <w:szCs w:val="28"/>
        </w:rPr>
        <w:tab/>
      </w:r>
      <w:r w:rsidR="00BE4D6E">
        <w:rPr>
          <w:sz w:val="28"/>
          <w:szCs w:val="28"/>
        </w:rPr>
        <w:tab/>
      </w:r>
      <w:r w:rsidR="00BE4D6E">
        <w:rPr>
          <w:sz w:val="28"/>
          <w:szCs w:val="28"/>
        </w:rPr>
        <w:tab/>
      </w:r>
      <w:r w:rsidR="00BE4D6E">
        <w:rPr>
          <w:sz w:val="28"/>
          <w:szCs w:val="28"/>
        </w:rPr>
        <w:tab/>
      </w:r>
      <w:r w:rsidR="00BE4D6E">
        <w:rPr>
          <w:sz w:val="28"/>
          <w:szCs w:val="28"/>
        </w:rPr>
        <w:tab/>
      </w:r>
      <w:r w:rsidR="00BE4D6E">
        <w:rPr>
          <w:sz w:val="28"/>
          <w:szCs w:val="28"/>
        </w:rPr>
        <w:tab/>
      </w:r>
      <w:r w:rsidR="00BE4D6E">
        <w:rPr>
          <w:sz w:val="28"/>
          <w:szCs w:val="28"/>
        </w:rPr>
        <w:tab/>
        <w:t>Equipe</w:t>
      </w:r>
      <w:r w:rsidR="00413585">
        <w:rPr>
          <w:sz w:val="28"/>
          <w:szCs w:val="28"/>
        </w:rPr>
        <w:t xml:space="preserve"> 7</w:t>
      </w:r>
      <w:bookmarkStart w:id="0" w:name="_GoBack"/>
      <w:bookmarkEnd w:id="0"/>
    </w:p>
    <w:p w14:paraId="6F9B8B73" w14:textId="77777777" w:rsidR="008D4840" w:rsidRPr="00502D66" w:rsidRDefault="00502D66" w:rsidP="00502D66">
      <w:pPr>
        <w:pStyle w:val="Titre1"/>
        <w:numPr>
          <w:ilvl w:val="0"/>
          <w:numId w:val="2"/>
        </w:numPr>
        <w:rPr>
          <w:rFonts w:eastAsia="Times New Roman"/>
          <w:b/>
          <w:color w:val="auto"/>
          <w:lang w:eastAsia="fr-FR"/>
        </w:rPr>
      </w:pPr>
      <w:r w:rsidRPr="00502D66">
        <w:rPr>
          <w:rFonts w:eastAsia="Times New Roman"/>
          <w:b/>
          <w:color w:val="auto"/>
          <w:lang w:eastAsia="fr-FR"/>
        </w:rPr>
        <w:lastRenderedPageBreak/>
        <w:t>Présentation du contexte d’entreprise</w:t>
      </w:r>
    </w:p>
    <w:p w14:paraId="1CE8A9EE" w14:textId="658FB46F" w:rsidR="00F83492" w:rsidRDefault="00F83492"/>
    <w:p w14:paraId="0ECC3E66" w14:textId="77777777" w:rsidR="00DB6000" w:rsidRPr="00DB6000" w:rsidRDefault="00DB6000" w:rsidP="00DB6000">
      <w:pPr>
        <w:spacing w:after="188" w:line="248" w:lineRule="auto"/>
        <w:ind w:left="-5" w:hanging="10"/>
        <w:rPr>
          <w:rFonts w:ascii="Arial" w:eastAsia="Calibri" w:hAnsi="Arial" w:cs="Arial"/>
          <w:color w:val="000000"/>
          <w:lang w:bidi="fr-FR"/>
        </w:rPr>
      </w:pPr>
      <w:r w:rsidRPr="00DB6000">
        <w:rPr>
          <w:rFonts w:ascii="Arial" w:hAnsi="Arial" w:cs="Arial"/>
        </w:rPr>
        <w:t xml:space="preserve">  </w:t>
      </w:r>
      <w:r w:rsidRPr="00DB6000">
        <w:rPr>
          <w:rFonts w:ascii="Arial" w:eastAsia="Calibri" w:hAnsi="Arial" w:cs="Arial"/>
          <w:color w:val="000000"/>
          <w:lang w:bidi="fr-FR"/>
        </w:rPr>
        <w:t xml:space="preserve">L’entreprise GSB projette de cloisonner son réseau et vient de réaliser une étude afin d’établir le plan d’adressage réseau et le nommage des </w:t>
      </w:r>
      <w:proofErr w:type="spellStart"/>
      <w:r w:rsidRPr="00DB6000">
        <w:rPr>
          <w:rFonts w:ascii="Arial" w:eastAsia="Calibri" w:hAnsi="Arial" w:cs="Arial"/>
          <w:color w:val="000000"/>
          <w:lang w:bidi="fr-FR"/>
        </w:rPr>
        <w:t>vlans</w:t>
      </w:r>
      <w:proofErr w:type="spellEnd"/>
      <w:r w:rsidRPr="00DB6000">
        <w:rPr>
          <w:rFonts w:ascii="Arial" w:eastAsia="Calibri" w:hAnsi="Arial" w:cs="Arial"/>
          <w:color w:val="000000"/>
          <w:lang w:bidi="fr-FR"/>
        </w:rPr>
        <w:t xml:space="preserve">. </w:t>
      </w:r>
    </w:p>
    <w:p w14:paraId="4C82890C" w14:textId="77777777" w:rsidR="00DB6000" w:rsidRPr="00DB6000" w:rsidRDefault="00DB6000" w:rsidP="00DB6000">
      <w:pPr>
        <w:spacing w:after="191" w:line="248" w:lineRule="auto"/>
        <w:ind w:left="-5" w:hanging="10"/>
        <w:rPr>
          <w:rFonts w:ascii="Arial" w:eastAsia="Calibri" w:hAnsi="Arial" w:cs="Arial"/>
          <w:color w:val="000000"/>
          <w:lang w:bidi="fr-FR"/>
        </w:rPr>
      </w:pPr>
      <w:r w:rsidRPr="00DB6000">
        <w:rPr>
          <w:rFonts w:ascii="Arial" w:eastAsia="Calibri" w:hAnsi="Arial" w:cs="Arial"/>
          <w:color w:val="000000"/>
          <w:lang w:bidi="fr-FR"/>
        </w:rPr>
        <w:t xml:space="preserve">Chaque étage dispose d'une baie de brassage qui le relie par une fibre à la baie centrale de la salle serveurs.  </w:t>
      </w:r>
    </w:p>
    <w:p w14:paraId="46D081D4" w14:textId="77777777" w:rsidR="00DB6000" w:rsidRPr="00DB6000" w:rsidRDefault="00DB6000" w:rsidP="00DB6000">
      <w:pPr>
        <w:spacing w:after="191" w:line="248" w:lineRule="auto"/>
        <w:ind w:left="-5" w:hanging="10"/>
        <w:rPr>
          <w:rFonts w:ascii="Arial" w:eastAsia="Calibri" w:hAnsi="Arial" w:cs="Arial"/>
          <w:color w:val="000000"/>
          <w:lang w:bidi="fr-FR"/>
        </w:rPr>
      </w:pPr>
      <w:r w:rsidRPr="00DB6000">
        <w:rPr>
          <w:rFonts w:ascii="Arial" w:eastAsia="Calibri" w:hAnsi="Arial" w:cs="Arial"/>
          <w:color w:val="000000"/>
          <w:lang w:bidi="fr-FR"/>
        </w:rPr>
        <w:t xml:space="preserve">Toutes les salles de réunion sont équipées d'un point d'accès Wifi positionné par défaut dans le VLAN "Visiteurs" qui autorise uniquement un accès Internet.  </w:t>
      </w:r>
    </w:p>
    <w:p w14:paraId="48116E25" w14:textId="77777777" w:rsidR="00DB6000" w:rsidRPr="00DB6000" w:rsidRDefault="00DB6000" w:rsidP="00DB6000">
      <w:pPr>
        <w:spacing w:after="188" w:line="248" w:lineRule="auto"/>
        <w:ind w:left="-5" w:hanging="10"/>
        <w:rPr>
          <w:rFonts w:ascii="Arial" w:eastAsia="Calibri" w:hAnsi="Arial" w:cs="Arial"/>
          <w:color w:val="000000"/>
          <w:lang w:bidi="fr-FR"/>
        </w:rPr>
      </w:pPr>
      <w:r w:rsidRPr="00DB6000">
        <w:rPr>
          <w:rFonts w:ascii="Arial" w:eastAsia="Calibri" w:hAnsi="Arial" w:cs="Arial"/>
          <w:color w:val="000000"/>
          <w:lang w:bidi="fr-FR"/>
        </w:rPr>
        <w:t xml:space="preserve">Les portables connectés en wifi à ce point d'accès reçoivent ainsi une adresse IP et n'ont, par conséquent accès qu'aux services DHCP et DNS. </w:t>
      </w:r>
    </w:p>
    <w:p w14:paraId="5FBB49E5" w14:textId="77777777" w:rsidR="00DB6000" w:rsidRPr="00DB6000" w:rsidRDefault="00DB6000" w:rsidP="00DB6000">
      <w:pPr>
        <w:spacing w:after="188" w:line="248" w:lineRule="auto"/>
        <w:ind w:left="-5" w:hanging="10"/>
        <w:rPr>
          <w:rFonts w:ascii="Arial" w:eastAsia="Calibri" w:hAnsi="Arial" w:cs="Arial"/>
          <w:color w:val="000000"/>
          <w:lang w:bidi="fr-FR"/>
        </w:rPr>
      </w:pPr>
      <w:r w:rsidRPr="00DB6000">
        <w:rPr>
          <w:rFonts w:ascii="Arial" w:eastAsia="Calibri" w:hAnsi="Arial" w:cs="Arial"/>
          <w:color w:val="000000"/>
          <w:lang w:bidi="fr-FR"/>
        </w:rPr>
        <w:t xml:space="preserve">Le point d’accès peut être configuré à la demande pour être raccordé à un VLAN présent au niveau de l'étage. </w:t>
      </w:r>
    </w:p>
    <w:p w14:paraId="2F0EC8D5" w14:textId="77777777" w:rsidR="00DB6000" w:rsidRPr="00DB6000" w:rsidRDefault="00DB6000" w:rsidP="00DB6000">
      <w:pPr>
        <w:spacing w:after="188" w:line="248" w:lineRule="auto"/>
        <w:ind w:left="-5" w:hanging="10"/>
        <w:rPr>
          <w:rFonts w:ascii="Arial" w:eastAsia="Calibri" w:hAnsi="Arial" w:cs="Arial"/>
          <w:color w:val="000000"/>
          <w:lang w:bidi="fr-FR"/>
        </w:rPr>
      </w:pPr>
      <w:r w:rsidRPr="00DB6000">
        <w:rPr>
          <w:rFonts w:ascii="Arial" w:eastAsia="Calibri" w:hAnsi="Arial" w:cs="Arial"/>
          <w:color w:val="000000"/>
          <w:lang w:bidi="fr-FR"/>
        </w:rPr>
        <w:t xml:space="preserve">Chaque salle de réunion dispose d'un vidéoprojecteur, d'enceintes et d'un tableau numérique interactif.  </w:t>
      </w:r>
    </w:p>
    <w:p w14:paraId="653B69C5" w14:textId="77777777" w:rsidR="00DB6000" w:rsidRPr="00DB6000" w:rsidRDefault="00DB6000" w:rsidP="00DB6000">
      <w:pPr>
        <w:spacing w:after="199" w:line="276" w:lineRule="auto"/>
        <w:ind w:right="5"/>
        <w:jc w:val="both"/>
        <w:rPr>
          <w:rFonts w:ascii="Arial" w:eastAsia="Calibri" w:hAnsi="Arial" w:cs="Arial"/>
          <w:color w:val="000000"/>
          <w:lang w:bidi="fr-FR"/>
        </w:rPr>
      </w:pPr>
      <w:r w:rsidRPr="00DB6000">
        <w:rPr>
          <w:rFonts w:ascii="Arial" w:eastAsia="Calibri" w:hAnsi="Arial" w:cs="Arial"/>
          <w:color w:val="000000"/>
          <w:lang w:bidi="fr-FR"/>
        </w:rPr>
        <w:t xml:space="preserve">La salle "Démonstration" est destinée à l'accueil des organismes de santé (AFSSAPS notamment) et des partenaires scientifiques. Elle dispose de paillasses et d'équipements de laboratoire, en plus d'une salle de réunion. </w:t>
      </w:r>
    </w:p>
    <w:p w14:paraId="335594F7" w14:textId="77777777" w:rsidR="00DB6000" w:rsidRPr="00DB6000" w:rsidRDefault="00DB6000" w:rsidP="00DB6000">
      <w:pPr>
        <w:spacing w:after="226" w:line="248" w:lineRule="auto"/>
        <w:ind w:left="-5" w:hanging="10"/>
        <w:rPr>
          <w:rFonts w:ascii="Arial" w:eastAsia="Calibri" w:hAnsi="Arial" w:cs="Arial"/>
          <w:color w:val="000000"/>
          <w:lang w:bidi="fr-FR"/>
        </w:rPr>
      </w:pPr>
      <w:r w:rsidRPr="00DB6000">
        <w:rPr>
          <w:rFonts w:ascii="Arial" w:eastAsia="Calibri" w:hAnsi="Arial" w:cs="Arial"/>
          <w:color w:val="000000"/>
          <w:lang w:bidi="fr-FR"/>
        </w:rPr>
        <w:t xml:space="preserve">L’entreprise vous confie la responsabilité de maquetter cette étude afin de valider le projet. </w:t>
      </w:r>
    </w:p>
    <w:p w14:paraId="5509E0D6" w14:textId="56E448DE" w:rsidR="00DB6000" w:rsidRDefault="00DB6000"/>
    <w:p w14:paraId="24CBE03C" w14:textId="77777777" w:rsidR="008D4840" w:rsidRDefault="008D4840"/>
    <w:p w14:paraId="3C66304B" w14:textId="77777777" w:rsidR="008D4840" w:rsidRDefault="008D4840"/>
    <w:p w14:paraId="37578690"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Objectifs attendus</w:t>
      </w:r>
    </w:p>
    <w:p w14:paraId="1934A072" w14:textId="67304CD5" w:rsidR="00DB6000" w:rsidRDefault="00DB6000" w:rsidP="00502D66">
      <w:pPr>
        <w:rPr>
          <w:lang w:eastAsia="fr-FR"/>
        </w:rPr>
      </w:pPr>
    </w:p>
    <w:p w14:paraId="0695E54B" w14:textId="77777777" w:rsidR="00DB6000" w:rsidRDefault="00DB6000" w:rsidP="00DB6000">
      <w:pPr>
        <w:pStyle w:val="NormalWeb"/>
      </w:pPr>
      <w:r>
        <w:t>L’objectif principal de ce projet est de concevoir et mettre en place une infrastructure réseau cloisonnée, en respectant un plan d’adressage IP précis et en utilisant la segmentation par VLAN. Chaque service de l’entreprise doit disposer de son propre VLAN, ce qui permettra d’organiser logiquement le réseau tout en renforçant la sécurité et la gestion des flux.</w:t>
      </w:r>
    </w:p>
    <w:p w14:paraId="3F8A1BA7" w14:textId="77777777" w:rsidR="00DB6000" w:rsidRDefault="00DB6000" w:rsidP="00DB6000">
      <w:pPr>
        <w:pStyle w:val="NormalWeb"/>
      </w:pPr>
      <w:r>
        <w:t xml:space="preserve">Il est également attendu que les VLAN soient configurés sur les différents commutateurs de l’entreprise, avec un routage </w:t>
      </w:r>
      <w:proofErr w:type="spellStart"/>
      <w:r>
        <w:t>InterVLAN</w:t>
      </w:r>
      <w:proofErr w:type="spellEnd"/>
      <w:r>
        <w:t xml:space="preserve"> mis en place grâce à un routeur Cisco. Ce routage devra permettre aux différents services d’accéder aux ressources partagées tout en respectant les restrictions d’accès définies dans le cahier des charges.</w:t>
      </w:r>
    </w:p>
    <w:p w14:paraId="3053B25B" w14:textId="77777777" w:rsidR="00DB6000" w:rsidRDefault="00DB6000" w:rsidP="00DB6000">
      <w:pPr>
        <w:pStyle w:val="NormalWeb"/>
      </w:pPr>
      <w:r>
        <w:t>Un autre objectif technique est de mettre en place un accès distant sécurisé à l’ensemble des équipements réseau. Cette administration devra se faire via le protocole SSH, uniquement accessible par les membres du service Réseau &amp; Système, à l’exception d’un stagiaire spécifique qui ne doit pas y avoir accès.</w:t>
      </w:r>
    </w:p>
    <w:p w14:paraId="15EE1AFD" w14:textId="77777777" w:rsidR="00DB6000" w:rsidRDefault="00DB6000" w:rsidP="00DB6000">
      <w:pPr>
        <w:pStyle w:val="NormalWeb"/>
      </w:pPr>
      <w:r>
        <w:t xml:space="preserve">Le projet prévoit également la création et la configuration de listes de contrôle d’accès (ACL) pour gérer précisément les droits d’accès aux différentes zones du réseau. Par exemple, </w:t>
      </w:r>
      <w:r>
        <w:lastRenderedPageBreak/>
        <w:t xml:space="preserve">certains serveurs comme le TFTP, le serveur Active Directory ou encore le </w:t>
      </w:r>
      <w:proofErr w:type="spellStart"/>
      <w:r>
        <w:t>WebIntranet</w:t>
      </w:r>
      <w:proofErr w:type="spellEnd"/>
      <w:r>
        <w:t xml:space="preserve"> ne doivent être accessibles qu’à certains VLAN, et même à certaines adresses IP exclues du réseau.</w:t>
      </w:r>
    </w:p>
    <w:p w14:paraId="6A8E0BC9" w14:textId="77777777" w:rsidR="00DB6000" w:rsidRDefault="00DB6000" w:rsidP="00DB6000">
      <w:pPr>
        <w:pStyle w:val="NormalWeb"/>
      </w:pPr>
      <w:r>
        <w:t>Un objectif supplémentaire concerne la sauvegarde des configurations. Toutes les configurations mises en œuvre devront être sauvegardées sur un serveur TFTP, conformément aux procédures de gestion de patrimoine informatique.</w:t>
      </w:r>
    </w:p>
    <w:p w14:paraId="666720D8" w14:textId="77777777" w:rsidR="00DB6000" w:rsidRDefault="00DB6000" w:rsidP="00DB6000">
      <w:pPr>
        <w:pStyle w:val="NormalWeb"/>
      </w:pPr>
      <w:r>
        <w:t>Enfin, les étudiants devront réaliser un ensemble de tests pour valider le bon fonctionnement de leur solution, produire une documentation technique complète, rédiger un compte rendu de validation des compétences, et réaliser une présentation orale du projet. L’ensemble de ces éléments vise à simuler une situation professionnelle concrète où les compétences techniques et de communication sont mobilisées.</w:t>
      </w:r>
    </w:p>
    <w:p w14:paraId="43006DE2" w14:textId="77777777" w:rsidR="00DB6000" w:rsidRDefault="00DB6000" w:rsidP="00502D66">
      <w:pPr>
        <w:rPr>
          <w:lang w:eastAsia="fr-FR"/>
        </w:rPr>
      </w:pPr>
    </w:p>
    <w:p w14:paraId="1BC5F5EA" w14:textId="77777777" w:rsidR="00502D66" w:rsidRDefault="00502D66" w:rsidP="00502D66">
      <w:pPr>
        <w:rPr>
          <w:lang w:eastAsia="fr-FR"/>
        </w:rPr>
      </w:pPr>
    </w:p>
    <w:p w14:paraId="1477DD9D" w14:textId="77777777" w:rsidR="00502D66" w:rsidRDefault="00502D66" w:rsidP="00502D66">
      <w:pPr>
        <w:rPr>
          <w:lang w:eastAsia="fr-FR"/>
        </w:rPr>
      </w:pPr>
    </w:p>
    <w:p w14:paraId="557D8E13" w14:textId="77777777" w:rsidR="00502D66" w:rsidRDefault="00502D66" w:rsidP="00502D66">
      <w:pPr>
        <w:rPr>
          <w:lang w:eastAsia="fr-FR"/>
        </w:rPr>
      </w:pPr>
    </w:p>
    <w:p w14:paraId="4CC05807" w14:textId="77777777" w:rsidR="00502D66" w:rsidRDefault="00502D66" w:rsidP="00502D66">
      <w:pPr>
        <w:rPr>
          <w:lang w:eastAsia="fr-FR"/>
        </w:rPr>
      </w:pPr>
    </w:p>
    <w:p w14:paraId="09FDD851"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Plan de travail</w:t>
      </w:r>
    </w:p>
    <w:p w14:paraId="6A6051BF" w14:textId="77777777" w:rsidR="00502D66" w:rsidRDefault="00502D66" w:rsidP="00502D66">
      <w:pPr>
        <w:rPr>
          <w:lang w:eastAsia="fr-FR"/>
        </w:rPr>
      </w:pPr>
    </w:p>
    <w:p w14:paraId="2A79C98B" w14:textId="77777777" w:rsidR="00DB6000" w:rsidRDefault="00DB6000" w:rsidP="00DB6000">
      <w:pPr>
        <w:pStyle w:val="Sansinterligne"/>
        <w:rPr>
          <w:rFonts w:asciiTheme="minorHAnsi" w:eastAsia="Calibri" w:hAnsiTheme="minorHAnsi" w:cstheme="minorHAnsi"/>
          <w:sz w:val="22"/>
          <w:szCs w:val="22"/>
          <w:lang w:bidi="fr-FR"/>
        </w:rPr>
      </w:pPr>
      <w:r w:rsidRPr="00BF14D9">
        <w:rPr>
          <w:rFonts w:asciiTheme="minorHAnsi" w:eastAsia="Calibri" w:hAnsiTheme="minorHAnsi" w:cstheme="minorHAnsi"/>
          <w:b/>
          <w:sz w:val="22"/>
          <w:szCs w:val="22"/>
          <w:lang w:bidi="fr-FR"/>
        </w:rPr>
        <w:t>A.1</w:t>
      </w:r>
      <w:r w:rsidRPr="00D57F5B">
        <w:rPr>
          <w:rFonts w:eastAsia="Calibri"/>
          <w:b/>
          <w:lang w:bidi="fr-FR"/>
        </w:rPr>
        <w:t xml:space="preserve"> </w:t>
      </w:r>
      <w:r w:rsidRPr="00D57F5B">
        <w:rPr>
          <w:rFonts w:eastAsia="Calibri"/>
          <w:b/>
          <w:lang w:bidi="fr-FR"/>
        </w:rPr>
        <w:tab/>
      </w:r>
      <w:r w:rsidRPr="000D423A">
        <w:rPr>
          <w:rFonts w:asciiTheme="minorHAnsi" w:eastAsia="Calibri" w:hAnsiTheme="minorHAnsi" w:cstheme="minorHAnsi"/>
          <w:b/>
          <w:sz w:val="22"/>
          <w:lang w:bidi="fr-FR"/>
        </w:rPr>
        <w:t>Réalisation du schéma réseau</w:t>
      </w:r>
      <w:r>
        <w:rPr>
          <w:rFonts w:eastAsia="Calibri"/>
          <w:b/>
          <w:lang w:bidi="fr-FR"/>
        </w:rPr>
        <w:br/>
      </w:r>
      <w:r>
        <w:rPr>
          <w:rFonts w:eastAsia="Calibri"/>
          <w:b/>
          <w:lang w:bidi="fr-FR"/>
        </w:rPr>
        <w:br/>
      </w:r>
      <w:r w:rsidRPr="000D423A">
        <w:rPr>
          <w:rFonts w:asciiTheme="minorHAnsi" w:eastAsia="Calibri" w:hAnsiTheme="minorHAnsi" w:cstheme="minorHAnsi"/>
          <w:sz w:val="22"/>
          <w:szCs w:val="22"/>
          <w:lang w:bidi="fr-FR"/>
        </w:rPr>
        <w:t xml:space="preserve">Concevoir le schéma réseau logique de votre solution répondant au cahier des charges. Vous pourrez utiliser les outils tels que Visio </w:t>
      </w:r>
      <w:proofErr w:type="spellStart"/>
      <w:r w:rsidRPr="000D423A">
        <w:rPr>
          <w:rFonts w:asciiTheme="minorHAnsi" w:eastAsia="Calibri" w:hAnsiTheme="minorHAnsi" w:cstheme="minorHAnsi"/>
          <w:sz w:val="22"/>
          <w:szCs w:val="22"/>
          <w:lang w:bidi="fr-FR"/>
        </w:rPr>
        <w:t>Packet</w:t>
      </w:r>
      <w:proofErr w:type="spellEnd"/>
      <w:r w:rsidRPr="000D423A">
        <w:rPr>
          <w:rFonts w:asciiTheme="minorHAnsi" w:eastAsia="Calibri" w:hAnsiTheme="minorHAnsi" w:cstheme="minorHAnsi"/>
          <w:sz w:val="22"/>
          <w:szCs w:val="22"/>
          <w:lang w:bidi="fr-FR"/>
        </w:rPr>
        <w:t xml:space="preserve"> Tracer ou tout autre outil de conception.</w:t>
      </w:r>
    </w:p>
    <w:p w14:paraId="1D359FEE" w14:textId="77777777" w:rsidR="00DB6000" w:rsidRDefault="00DB6000" w:rsidP="00DB6000">
      <w:pPr>
        <w:pStyle w:val="Sansinterligne"/>
        <w:rPr>
          <w:rFonts w:asciiTheme="minorHAnsi" w:eastAsia="Calibri" w:hAnsiTheme="minorHAnsi" w:cstheme="minorHAnsi"/>
          <w:sz w:val="22"/>
          <w:szCs w:val="22"/>
          <w:lang w:bidi="fr-FR"/>
        </w:rPr>
      </w:pPr>
    </w:p>
    <w:p w14:paraId="2D453D69" w14:textId="77777777" w:rsidR="00DB6000" w:rsidRPr="00D57F5B" w:rsidRDefault="00DB6000" w:rsidP="00DB6000">
      <w:pPr>
        <w:pStyle w:val="Sansinterligne"/>
        <w:rPr>
          <w:rFonts w:eastAsia="Calibri"/>
          <w:lang w:bidi="fr-FR"/>
        </w:rPr>
      </w:pPr>
    </w:p>
    <w:p w14:paraId="5451B7B7" w14:textId="77777777" w:rsidR="00DB6000" w:rsidRPr="00BF14D9" w:rsidRDefault="00DB6000" w:rsidP="00DB6000">
      <w:pPr>
        <w:tabs>
          <w:tab w:val="center" w:pos="1543"/>
        </w:tabs>
        <w:spacing w:after="217"/>
        <w:ind w:left="-15"/>
        <w:rPr>
          <w:rFonts w:ascii="Calibri" w:eastAsia="Calibri" w:hAnsi="Calibri" w:cs="Calibri"/>
          <w:color w:val="000000"/>
          <w:lang w:bidi="fr-FR"/>
        </w:rPr>
      </w:pPr>
      <w:r w:rsidRPr="00D57F5B">
        <w:rPr>
          <w:rFonts w:ascii="Calibri" w:eastAsia="Calibri" w:hAnsi="Calibri" w:cs="Calibri"/>
          <w:b/>
          <w:color w:val="000000"/>
          <w:lang w:bidi="fr-FR"/>
        </w:rPr>
        <w:t xml:space="preserve">A.2 </w:t>
      </w:r>
      <w:r w:rsidRPr="00D57F5B">
        <w:rPr>
          <w:rFonts w:ascii="Calibri" w:eastAsia="Calibri" w:hAnsi="Calibri" w:cs="Calibri"/>
          <w:b/>
          <w:color w:val="000000"/>
          <w:lang w:bidi="fr-FR"/>
        </w:rPr>
        <w:tab/>
      </w:r>
      <w:r>
        <w:rPr>
          <w:rFonts w:ascii="Calibri" w:eastAsia="Calibri" w:hAnsi="Calibri" w:cs="Calibri"/>
          <w:b/>
          <w:color w:val="000000"/>
          <w:lang w:bidi="fr-FR"/>
        </w:rPr>
        <w:t xml:space="preserve">       Mise en place de l’accès distant SSH</w:t>
      </w:r>
      <w:r>
        <w:rPr>
          <w:rFonts w:eastAsia="Calibri"/>
          <w:lang w:bidi="fr-FR"/>
        </w:rPr>
        <w:br/>
      </w:r>
    </w:p>
    <w:p w14:paraId="5E01C7C3" w14:textId="77777777" w:rsidR="00DB6000" w:rsidRPr="00D57F5B" w:rsidRDefault="00DB6000" w:rsidP="00DB6000">
      <w:pPr>
        <w:tabs>
          <w:tab w:val="center" w:pos="1543"/>
        </w:tabs>
        <w:spacing w:after="217"/>
        <w:ind w:left="-15"/>
        <w:rPr>
          <w:rFonts w:ascii="Calibri" w:eastAsia="Calibri" w:hAnsi="Calibri" w:cs="Calibri"/>
          <w:color w:val="000000"/>
          <w:lang w:bidi="fr-FR"/>
        </w:rPr>
      </w:pPr>
      <w:r w:rsidRPr="00D57F5B">
        <w:rPr>
          <w:rFonts w:ascii="Calibri" w:eastAsia="Calibri" w:hAnsi="Calibri" w:cs="Calibri"/>
          <w:b/>
          <w:color w:val="000000"/>
          <w:lang w:bidi="fr-FR"/>
        </w:rPr>
        <w:t>A.</w:t>
      </w:r>
      <w:r>
        <w:rPr>
          <w:rFonts w:ascii="Calibri" w:eastAsia="Calibri" w:hAnsi="Calibri" w:cs="Calibri"/>
          <w:b/>
          <w:color w:val="000000"/>
          <w:lang w:bidi="fr-FR"/>
        </w:rPr>
        <w:t>3</w:t>
      </w:r>
      <w:r w:rsidRPr="00D57F5B">
        <w:rPr>
          <w:rFonts w:ascii="Calibri" w:eastAsia="Calibri" w:hAnsi="Calibri" w:cs="Calibri"/>
          <w:b/>
          <w:color w:val="000000"/>
          <w:lang w:bidi="fr-FR"/>
        </w:rPr>
        <w:tab/>
        <w:t xml:space="preserve">Création des </w:t>
      </w:r>
      <w:proofErr w:type="spellStart"/>
      <w:r w:rsidRPr="00D57F5B">
        <w:rPr>
          <w:rFonts w:ascii="Calibri" w:eastAsia="Calibri" w:hAnsi="Calibri" w:cs="Calibri"/>
          <w:b/>
          <w:color w:val="000000"/>
          <w:lang w:bidi="fr-FR"/>
        </w:rPr>
        <w:t>Vlans</w:t>
      </w:r>
      <w:proofErr w:type="spellEnd"/>
    </w:p>
    <w:p w14:paraId="05596D58" w14:textId="77777777" w:rsidR="00DB6000" w:rsidRPr="00D57F5B" w:rsidRDefault="00DB6000" w:rsidP="00DB6000">
      <w:pPr>
        <w:spacing w:line="248" w:lineRule="auto"/>
        <w:ind w:left="-5" w:hanging="10"/>
        <w:rPr>
          <w:rFonts w:ascii="Calibri" w:eastAsia="Calibri" w:hAnsi="Calibri" w:cs="Calibri"/>
          <w:color w:val="000000"/>
          <w:lang w:bidi="fr-FR"/>
        </w:rPr>
      </w:pPr>
      <w:r w:rsidRPr="00D57F5B">
        <w:rPr>
          <w:rFonts w:ascii="Calibri" w:eastAsia="Calibri" w:hAnsi="Calibri" w:cs="Calibri"/>
          <w:color w:val="000000"/>
          <w:lang w:bidi="fr-FR"/>
        </w:rPr>
        <w:t xml:space="preserve">Paramétrer individuellement les différents </w:t>
      </w:r>
      <w:proofErr w:type="spellStart"/>
      <w:r w:rsidRPr="00D57F5B">
        <w:rPr>
          <w:rFonts w:ascii="Calibri" w:eastAsia="Calibri" w:hAnsi="Calibri" w:cs="Calibri"/>
          <w:color w:val="000000"/>
          <w:lang w:bidi="fr-FR"/>
        </w:rPr>
        <w:t>switchs</w:t>
      </w:r>
      <w:proofErr w:type="spellEnd"/>
      <w:r w:rsidRPr="00D57F5B">
        <w:rPr>
          <w:rFonts w:ascii="Calibri" w:eastAsia="Calibri" w:hAnsi="Calibri" w:cs="Calibri"/>
          <w:color w:val="000000"/>
          <w:lang w:bidi="fr-FR"/>
        </w:rPr>
        <w:t xml:space="preserve"> en respectant le cahier des charges et les informations de nommage fournies.</w:t>
      </w:r>
      <w:r>
        <w:rPr>
          <w:rFonts w:ascii="Calibri" w:eastAsia="Calibri" w:hAnsi="Calibri" w:cs="Calibri"/>
          <w:color w:val="000000"/>
          <w:lang w:bidi="fr-FR"/>
        </w:rPr>
        <w:br/>
      </w:r>
    </w:p>
    <w:p w14:paraId="52C472DA" w14:textId="77777777" w:rsidR="00DB6000" w:rsidRPr="00D57F5B" w:rsidRDefault="00DB6000" w:rsidP="00DB6000">
      <w:pPr>
        <w:tabs>
          <w:tab w:val="center" w:pos="1540"/>
        </w:tabs>
        <w:spacing w:after="217"/>
        <w:ind w:left="-15"/>
        <w:rPr>
          <w:rFonts w:ascii="Calibri" w:eastAsia="Calibri" w:hAnsi="Calibri" w:cs="Calibri"/>
          <w:color w:val="000000"/>
          <w:lang w:bidi="fr-FR"/>
        </w:rPr>
      </w:pPr>
      <w:r w:rsidRPr="00D57F5B">
        <w:rPr>
          <w:rFonts w:ascii="Calibri" w:eastAsia="Calibri" w:hAnsi="Calibri" w:cs="Calibri"/>
          <w:b/>
          <w:color w:val="000000"/>
          <w:lang w:bidi="fr-FR"/>
        </w:rPr>
        <w:t>A.</w:t>
      </w:r>
      <w:r>
        <w:rPr>
          <w:rFonts w:ascii="Calibri" w:eastAsia="Calibri" w:hAnsi="Calibri" w:cs="Calibri"/>
          <w:b/>
          <w:color w:val="000000"/>
          <w:lang w:bidi="fr-FR"/>
        </w:rPr>
        <w:t>4</w:t>
      </w:r>
      <w:r w:rsidRPr="00D57F5B">
        <w:rPr>
          <w:rFonts w:ascii="Calibri" w:eastAsia="Calibri" w:hAnsi="Calibri" w:cs="Calibri"/>
          <w:b/>
          <w:color w:val="000000"/>
          <w:lang w:bidi="fr-FR"/>
        </w:rPr>
        <w:t xml:space="preserve"> </w:t>
      </w:r>
      <w:r w:rsidRPr="00D57F5B">
        <w:rPr>
          <w:rFonts w:ascii="Calibri" w:eastAsia="Calibri" w:hAnsi="Calibri" w:cs="Calibri"/>
          <w:b/>
          <w:color w:val="000000"/>
          <w:lang w:bidi="fr-FR"/>
        </w:rPr>
        <w:tab/>
        <w:t xml:space="preserve">Routage </w:t>
      </w:r>
      <w:proofErr w:type="spellStart"/>
      <w:r w:rsidRPr="00D57F5B">
        <w:rPr>
          <w:rFonts w:ascii="Calibri" w:eastAsia="Calibri" w:hAnsi="Calibri" w:cs="Calibri"/>
          <w:b/>
          <w:color w:val="000000"/>
          <w:lang w:bidi="fr-FR"/>
        </w:rPr>
        <w:t>InterVlan</w:t>
      </w:r>
      <w:proofErr w:type="spellEnd"/>
    </w:p>
    <w:p w14:paraId="557703A3" w14:textId="77777777" w:rsidR="00DB6000" w:rsidRPr="00D57F5B" w:rsidRDefault="00DB6000" w:rsidP="00DB6000">
      <w:pPr>
        <w:spacing w:after="226" w:line="248" w:lineRule="auto"/>
        <w:ind w:left="-5" w:hanging="10"/>
        <w:rPr>
          <w:rFonts w:ascii="Calibri" w:eastAsia="Calibri" w:hAnsi="Calibri" w:cs="Calibri"/>
          <w:color w:val="000000"/>
          <w:lang w:bidi="fr-FR"/>
        </w:rPr>
      </w:pPr>
      <w:r w:rsidRPr="00D57F5B">
        <w:rPr>
          <w:rFonts w:ascii="Calibri" w:eastAsia="Calibri" w:hAnsi="Calibri" w:cs="Calibri"/>
          <w:color w:val="000000"/>
          <w:lang w:bidi="fr-FR"/>
        </w:rPr>
        <w:t>Assurer la communication des différents services autorisés vers le serveur</w:t>
      </w:r>
    </w:p>
    <w:p w14:paraId="51D37A60" w14:textId="77777777" w:rsidR="00DB6000" w:rsidRPr="00D57F5B" w:rsidRDefault="00DB6000" w:rsidP="00DB6000">
      <w:pPr>
        <w:tabs>
          <w:tab w:val="center" w:pos="944"/>
        </w:tabs>
        <w:spacing w:after="217"/>
        <w:ind w:left="-15"/>
        <w:rPr>
          <w:rFonts w:ascii="Calibri" w:eastAsia="Calibri" w:hAnsi="Calibri" w:cs="Calibri"/>
          <w:color w:val="000000"/>
          <w:lang w:bidi="fr-FR"/>
        </w:rPr>
      </w:pPr>
      <w:r w:rsidRPr="00D57F5B">
        <w:rPr>
          <w:rFonts w:ascii="Calibri" w:eastAsia="Calibri" w:hAnsi="Calibri" w:cs="Calibri"/>
          <w:b/>
          <w:color w:val="000000"/>
          <w:lang w:bidi="fr-FR"/>
        </w:rPr>
        <w:t>A.</w:t>
      </w:r>
      <w:r>
        <w:rPr>
          <w:rFonts w:ascii="Calibri" w:eastAsia="Calibri" w:hAnsi="Calibri" w:cs="Calibri"/>
          <w:b/>
          <w:color w:val="000000"/>
          <w:lang w:bidi="fr-FR"/>
        </w:rPr>
        <w:t>5</w:t>
      </w:r>
      <w:r w:rsidRPr="00D57F5B">
        <w:rPr>
          <w:rFonts w:ascii="Calibri" w:eastAsia="Calibri" w:hAnsi="Calibri" w:cs="Calibri"/>
          <w:b/>
          <w:color w:val="000000"/>
          <w:lang w:bidi="fr-FR"/>
        </w:rPr>
        <w:t xml:space="preserve"> </w:t>
      </w:r>
      <w:r w:rsidRPr="00D57F5B">
        <w:rPr>
          <w:rFonts w:ascii="Calibri" w:eastAsia="Calibri" w:hAnsi="Calibri" w:cs="Calibri"/>
          <w:b/>
          <w:color w:val="000000"/>
          <w:lang w:bidi="fr-FR"/>
        </w:rPr>
        <w:tab/>
        <w:t>Tests</w:t>
      </w:r>
    </w:p>
    <w:p w14:paraId="390A9FE0" w14:textId="77777777" w:rsidR="00DB6000" w:rsidRPr="00D57F5B" w:rsidRDefault="00DB6000" w:rsidP="00DB6000">
      <w:pPr>
        <w:spacing w:after="226" w:line="248" w:lineRule="auto"/>
        <w:ind w:left="-5" w:hanging="10"/>
        <w:rPr>
          <w:rFonts w:ascii="Calibri" w:eastAsia="Calibri" w:hAnsi="Calibri" w:cs="Calibri"/>
          <w:color w:val="000000"/>
          <w:lang w:bidi="fr-FR"/>
        </w:rPr>
      </w:pPr>
      <w:r w:rsidRPr="00D57F5B">
        <w:rPr>
          <w:rFonts w:ascii="Calibri" w:eastAsia="Calibri" w:hAnsi="Calibri" w:cs="Calibri"/>
          <w:color w:val="000000"/>
          <w:lang w:bidi="fr-FR"/>
        </w:rPr>
        <w:t>Élaborer Réaliser l’ensemble des tests nécessaires à la validation de la solution proposée.</w:t>
      </w:r>
      <w:r>
        <w:rPr>
          <w:rFonts w:ascii="Calibri" w:eastAsia="Calibri" w:hAnsi="Calibri" w:cs="Calibri"/>
          <w:color w:val="000000"/>
          <w:lang w:bidi="fr-FR"/>
        </w:rPr>
        <w:br/>
      </w:r>
      <w:r>
        <w:rPr>
          <w:rFonts w:ascii="Calibri" w:eastAsia="Calibri" w:hAnsi="Calibri" w:cs="Calibri"/>
          <w:color w:val="000000"/>
          <w:lang w:bidi="fr-FR"/>
        </w:rPr>
        <w:br/>
      </w:r>
      <w:r>
        <w:rPr>
          <w:rFonts w:ascii="Calibri" w:eastAsia="Calibri" w:hAnsi="Calibri" w:cs="Calibri"/>
          <w:b/>
          <w:color w:val="000000"/>
          <w:lang w:bidi="fr-FR"/>
        </w:rPr>
        <w:t>A.6</w:t>
      </w:r>
      <w:r w:rsidRPr="00D57F5B">
        <w:rPr>
          <w:rFonts w:ascii="Calibri" w:eastAsia="Calibri" w:hAnsi="Calibri" w:cs="Calibri"/>
          <w:b/>
          <w:color w:val="000000"/>
          <w:lang w:bidi="fr-FR"/>
        </w:rPr>
        <w:tab/>
      </w:r>
      <w:r>
        <w:rPr>
          <w:rFonts w:ascii="Calibri" w:eastAsia="Calibri" w:hAnsi="Calibri" w:cs="Calibri"/>
          <w:b/>
          <w:color w:val="000000"/>
          <w:lang w:bidi="fr-FR"/>
        </w:rPr>
        <w:t>Réalisation des ACL</w:t>
      </w:r>
    </w:p>
    <w:p w14:paraId="67A41689" w14:textId="77777777" w:rsidR="00DB6000" w:rsidRPr="00D57F5B" w:rsidRDefault="00DB6000" w:rsidP="00DB6000">
      <w:pPr>
        <w:spacing w:after="259" w:line="248" w:lineRule="auto"/>
        <w:ind w:left="-5" w:hanging="10"/>
        <w:rPr>
          <w:rFonts w:ascii="Calibri" w:eastAsia="Calibri" w:hAnsi="Calibri" w:cs="Calibri"/>
          <w:color w:val="000000"/>
          <w:lang w:bidi="fr-FR"/>
        </w:rPr>
      </w:pPr>
      <w:r>
        <w:rPr>
          <w:rFonts w:ascii="Calibri" w:eastAsia="Calibri" w:hAnsi="Calibri" w:cs="Calibri"/>
          <w:color w:val="000000"/>
          <w:lang w:bidi="fr-FR"/>
        </w:rPr>
        <w:lastRenderedPageBreak/>
        <w:t>Réalisation des r</w:t>
      </w:r>
      <w:r w:rsidRPr="00EB3E8C">
        <w:rPr>
          <w:rFonts w:ascii="Calibri" w:eastAsia="Calibri" w:hAnsi="Calibri" w:cs="Calibri"/>
          <w:color w:val="000000"/>
          <w:lang w:bidi="fr-FR"/>
        </w:rPr>
        <w:t>ègles d’accès aux différentes zones</w:t>
      </w:r>
      <w:r>
        <w:rPr>
          <w:rFonts w:ascii="Calibri" w:eastAsia="Calibri" w:hAnsi="Calibri" w:cs="Calibri"/>
          <w:color w:val="000000"/>
          <w:lang w:bidi="fr-FR"/>
        </w:rPr>
        <w:br/>
      </w:r>
      <w:r>
        <w:rPr>
          <w:rFonts w:ascii="Calibri" w:eastAsia="Calibri" w:hAnsi="Calibri" w:cs="Calibri"/>
          <w:color w:val="000000"/>
          <w:lang w:bidi="fr-FR"/>
        </w:rPr>
        <w:br/>
      </w:r>
      <w:r>
        <w:rPr>
          <w:rFonts w:ascii="Calibri" w:eastAsia="Calibri" w:hAnsi="Calibri" w:cs="Calibri"/>
          <w:b/>
          <w:color w:val="000000"/>
          <w:lang w:bidi="fr-FR"/>
        </w:rPr>
        <w:t>A.7</w:t>
      </w:r>
      <w:r w:rsidRPr="00D57F5B">
        <w:rPr>
          <w:rFonts w:ascii="Calibri" w:eastAsia="Calibri" w:hAnsi="Calibri" w:cs="Calibri"/>
          <w:b/>
          <w:color w:val="000000"/>
          <w:lang w:bidi="fr-FR"/>
        </w:rPr>
        <w:tab/>
        <w:t>Sauvegarde</w:t>
      </w:r>
    </w:p>
    <w:p w14:paraId="1D016E86" w14:textId="77777777" w:rsidR="00DB6000" w:rsidRPr="00D57F5B" w:rsidRDefault="00DB6000" w:rsidP="00DB6000">
      <w:pPr>
        <w:spacing w:after="226" w:line="248" w:lineRule="auto"/>
        <w:ind w:left="-5" w:hanging="10"/>
        <w:rPr>
          <w:rFonts w:ascii="Calibri" w:eastAsia="Calibri" w:hAnsi="Calibri" w:cs="Calibri"/>
          <w:color w:val="000000"/>
          <w:lang w:bidi="fr-FR"/>
        </w:rPr>
      </w:pPr>
      <w:r w:rsidRPr="00D57F5B">
        <w:rPr>
          <w:rFonts w:ascii="Calibri" w:eastAsia="Calibri" w:hAnsi="Calibri" w:cs="Calibri"/>
          <w:color w:val="000000"/>
          <w:lang w:bidi="fr-FR"/>
        </w:rPr>
        <w:t>Réaliser l’ensemble des sauvegardes nécessaires</w:t>
      </w:r>
      <w:r>
        <w:rPr>
          <w:rFonts w:ascii="Calibri" w:eastAsia="Calibri" w:hAnsi="Calibri" w:cs="Calibri"/>
          <w:color w:val="000000"/>
          <w:lang w:bidi="fr-FR"/>
        </w:rPr>
        <w:br/>
      </w:r>
      <w:r>
        <w:rPr>
          <w:rFonts w:ascii="Calibri" w:eastAsia="Calibri" w:hAnsi="Calibri" w:cs="Calibri"/>
          <w:color w:val="000000"/>
          <w:lang w:bidi="fr-FR"/>
        </w:rPr>
        <w:br/>
      </w:r>
      <w:r>
        <w:rPr>
          <w:rFonts w:ascii="Calibri" w:eastAsia="Calibri" w:hAnsi="Calibri" w:cs="Calibri"/>
          <w:b/>
          <w:color w:val="000000"/>
          <w:lang w:bidi="fr-FR"/>
        </w:rPr>
        <w:t>A.8</w:t>
      </w:r>
      <w:r w:rsidRPr="00D57F5B">
        <w:rPr>
          <w:rFonts w:ascii="Calibri" w:eastAsia="Calibri" w:hAnsi="Calibri" w:cs="Calibri"/>
          <w:b/>
          <w:color w:val="000000"/>
          <w:lang w:bidi="fr-FR"/>
        </w:rPr>
        <w:tab/>
        <w:t>Compte rendu de validation de compétences</w:t>
      </w:r>
    </w:p>
    <w:p w14:paraId="5AF9BB9B" w14:textId="77777777" w:rsidR="00DB6000" w:rsidRPr="00D9213B" w:rsidRDefault="00DB6000" w:rsidP="00DB6000">
      <w:pPr>
        <w:spacing w:after="226" w:line="248" w:lineRule="auto"/>
        <w:ind w:left="-5" w:hanging="10"/>
        <w:rPr>
          <w:rFonts w:ascii="Calibri" w:eastAsia="Calibri" w:hAnsi="Calibri"/>
          <w:b/>
        </w:rPr>
      </w:pPr>
      <w:r w:rsidRPr="00D57F5B">
        <w:rPr>
          <w:rFonts w:ascii="Calibri" w:eastAsia="Calibri" w:hAnsi="Calibri" w:cs="Calibri"/>
          <w:color w:val="000000"/>
          <w:lang w:bidi="fr-FR"/>
        </w:rPr>
        <w:t xml:space="preserve">Rédiger le compte rendu de validation de compétences </w:t>
      </w:r>
      <w:r>
        <w:rPr>
          <w:rFonts w:ascii="Calibri" w:eastAsia="Calibri" w:hAnsi="Calibri" w:cs="Calibri"/>
          <w:color w:val="000000"/>
          <w:lang w:bidi="fr-FR"/>
        </w:rPr>
        <w:t>avec captures d’écrans commentées et tests de toutes les actions réalisées. L</w:t>
      </w:r>
      <w:r w:rsidRPr="00D57F5B">
        <w:rPr>
          <w:rFonts w:ascii="Calibri" w:eastAsia="Calibri" w:hAnsi="Calibri" w:cs="Calibri"/>
          <w:color w:val="000000"/>
          <w:lang w:bidi="fr-FR"/>
        </w:rPr>
        <w:t xml:space="preserve">e poster sur </w:t>
      </w:r>
      <w:r>
        <w:rPr>
          <w:rFonts w:ascii="Calibri" w:eastAsia="Calibri" w:hAnsi="Calibri" w:cs="Calibri"/>
          <w:color w:val="000000"/>
          <w:lang w:bidi="fr-FR"/>
        </w:rPr>
        <w:t>votre portfolio</w:t>
      </w:r>
    </w:p>
    <w:p w14:paraId="399F1A9A" w14:textId="77777777" w:rsidR="00DB6000" w:rsidRPr="00D57F5B" w:rsidRDefault="00DB6000" w:rsidP="00DB6000">
      <w:pPr>
        <w:spacing w:after="226" w:line="248" w:lineRule="auto"/>
        <w:ind w:left="-15"/>
        <w:rPr>
          <w:rFonts w:ascii="Calibri" w:eastAsia="Calibri" w:hAnsi="Calibri" w:cs="Calibri"/>
          <w:color w:val="000000"/>
          <w:lang w:bidi="fr-FR"/>
        </w:rPr>
      </w:pPr>
      <w:r>
        <w:rPr>
          <w:rFonts w:ascii="Calibri" w:eastAsia="Calibri" w:hAnsi="Calibri" w:cs="Calibri"/>
          <w:b/>
          <w:color w:val="000000"/>
          <w:lang w:bidi="fr-FR"/>
        </w:rPr>
        <w:t>A.9</w:t>
      </w:r>
      <w:r w:rsidRPr="00D57F5B">
        <w:rPr>
          <w:rFonts w:ascii="Calibri" w:eastAsia="Calibri" w:hAnsi="Calibri" w:cs="Calibri"/>
          <w:b/>
          <w:color w:val="000000"/>
          <w:lang w:bidi="fr-FR"/>
        </w:rPr>
        <w:tab/>
        <w:t>Compte rendu Chef de projet</w:t>
      </w:r>
    </w:p>
    <w:p w14:paraId="27CC5200" w14:textId="77777777" w:rsidR="00DB6000" w:rsidRPr="008D54B5" w:rsidRDefault="00DB6000" w:rsidP="00DB6000">
      <w:pPr>
        <w:spacing w:after="226" w:line="248" w:lineRule="auto"/>
        <w:ind w:left="-5" w:hanging="10"/>
        <w:rPr>
          <w:rFonts w:ascii="Calibri" w:eastAsia="Calibri" w:hAnsi="Calibri" w:cs="Calibri"/>
          <w:color w:val="000000"/>
          <w:lang w:bidi="fr-FR"/>
        </w:rPr>
      </w:pPr>
      <w:r w:rsidRPr="00D57F5B">
        <w:rPr>
          <w:rFonts w:ascii="Calibri" w:eastAsia="Calibri" w:hAnsi="Calibri" w:cs="Calibri"/>
          <w:color w:val="000000"/>
          <w:lang w:bidi="fr-FR"/>
        </w:rPr>
        <w:t>Réaliser une présentation orale du projet</w:t>
      </w:r>
    </w:p>
    <w:p w14:paraId="0C2D00AE" w14:textId="77777777" w:rsidR="00502D66" w:rsidRDefault="00502D66" w:rsidP="00502D66">
      <w:pPr>
        <w:rPr>
          <w:lang w:eastAsia="fr-FR"/>
        </w:rPr>
      </w:pPr>
    </w:p>
    <w:p w14:paraId="357FC317" w14:textId="77777777" w:rsidR="00502D66" w:rsidRDefault="00502D66" w:rsidP="00502D66">
      <w:pPr>
        <w:rPr>
          <w:lang w:eastAsia="fr-FR"/>
        </w:rPr>
      </w:pPr>
    </w:p>
    <w:p w14:paraId="016C25D2" w14:textId="77777777" w:rsidR="00502D66" w:rsidRDefault="00502D66" w:rsidP="00502D66">
      <w:pPr>
        <w:rPr>
          <w:lang w:eastAsia="fr-FR"/>
        </w:rPr>
      </w:pPr>
    </w:p>
    <w:p w14:paraId="2CF3A250" w14:textId="77777777" w:rsidR="00502D66" w:rsidRDefault="00502D66" w:rsidP="00502D66">
      <w:pPr>
        <w:rPr>
          <w:lang w:eastAsia="fr-FR"/>
        </w:rPr>
      </w:pPr>
    </w:p>
    <w:p w14:paraId="19A6934F" w14:textId="77777777" w:rsidR="00502D66" w:rsidRDefault="00502D66" w:rsidP="00502D66">
      <w:pPr>
        <w:pStyle w:val="Titre1"/>
        <w:numPr>
          <w:ilvl w:val="0"/>
          <w:numId w:val="2"/>
        </w:numPr>
        <w:rPr>
          <w:rFonts w:eastAsia="Times New Roman"/>
          <w:b/>
          <w:color w:val="auto"/>
          <w:lang w:eastAsia="fr-FR"/>
        </w:rPr>
      </w:pPr>
      <w:r>
        <w:rPr>
          <w:rFonts w:eastAsia="Times New Roman"/>
          <w:b/>
          <w:color w:val="auto"/>
          <w:lang w:eastAsia="fr-FR"/>
        </w:rPr>
        <w:t>Réalisation</w:t>
      </w:r>
    </w:p>
    <w:p w14:paraId="266DFE2D" w14:textId="77777777" w:rsidR="00502D66" w:rsidRDefault="00502D66" w:rsidP="00502D66">
      <w:pPr>
        <w:rPr>
          <w:lang w:eastAsia="fr-FR"/>
        </w:rPr>
      </w:pPr>
    </w:p>
    <w:p w14:paraId="3B80E63D" w14:textId="5553ADA1" w:rsidR="00502D66" w:rsidRDefault="00494EBD" w:rsidP="00502D66">
      <w:pPr>
        <w:rPr>
          <w:lang w:eastAsia="fr-FR"/>
        </w:rPr>
      </w:pPr>
      <w:r w:rsidRPr="00494EBD">
        <w:rPr>
          <w:lang w:eastAsia="fr-FR"/>
        </w:rPr>
        <w:t>A1- Réalisation du schéma réseau</w:t>
      </w:r>
    </w:p>
    <w:p w14:paraId="0638D7E7" w14:textId="3C6D4DEC" w:rsidR="00494EBD" w:rsidRDefault="00494EBD" w:rsidP="00502D66">
      <w:pPr>
        <w:rPr>
          <w:rFonts w:ascii="Segoe UI" w:hAnsi="Segoe UI" w:cs="Segoe UI"/>
          <w:color w:val="172B4D"/>
          <w:spacing w:val="-1"/>
          <w:sz w:val="21"/>
          <w:szCs w:val="21"/>
        </w:rPr>
      </w:pPr>
      <w:r>
        <w:rPr>
          <w:rFonts w:ascii="Segoe UI" w:hAnsi="Segoe UI" w:cs="Segoe UI"/>
          <w:color w:val="172B4D"/>
          <w:spacing w:val="-1"/>
          <w:sz w:val="21"/>
          <w:szCs w:val="21"/>
        </w:rPr>
        <w:t>J’ai fait le schéma réseau en respectant les conditions demandées c’est-à-dire en prenant en compte les étages, les équipements, les câbles, etc…</w:t>
      </w:r>
    </w:p>
    <w:p w14:paraId="48532928" w14:textId="1530F573" w:rsidR="00494EBD" w:rsidRDefault="00494EBD" w:rsidP="00502D66">
      <w:pPr>
        <w:rPr>
          <w:lang w:eastAsia="fr-FR"/>
        </w:rPr>
      </w:pPr>
      <w:r>
        <w:rPr>
          <w:noProof/>
          <w:lang w:eastAsia="fr-FR"/>
        </w:rPr>
        <w:drawing>
          <wp:inline distT="0" distB="0" distL="0" distR="0" wp14:anchorId="5C939DC5" wp14:editId="4B1F9200">
            <wp:extent cx="5760720" cy="3836670"/>
            <wp:effectExtent l="0" t="0" r="0" b="0"/>
            <wp:docPr id="5" name="Imag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apture d'écran 2025-04-22 172304.png"/>
                    <pic:cNvPicPr/>
                  </pic:nvPicPr>
                  <pic:blipFill>
                    <a:blip r:embed="rId8">
                      <a:extLst>
                        <a:ext uri="{28A0092B-C50C-407E-A947-70E740481C1C}">
                          <a14:useLocalDpi xmlns:a14="http://schemas.microsoft.com/office/drawing/2010/main" val="0"/>
                        </a:ext>
                      </a:extLst>
                    </a:blip>
                    <a:stretch>
                      <a:fillRect/>
                    </a:stretch>
                  </pic:blipFill>
                  <pic:spPr>
                    <a:xfrm>
                      <a:off x="0" y="0"/>
                      <a:ext cx="5760720" cy="3836670"/>
                    </a:xfrm>
                    <a:prstGeom prst="rect">
                      <a:avLst/>
                    </a:prstGeom>
                  </pic:spPr>
                </pic:pic>
              </a:graphicData>
            </a:graphic>
          </wp:inline>
        </w:drawing>
      </w:r>
    </w:p>
    <w:p w14:paraId="12450264" w14:textId="24AE4080" w:rsidR="00494EBD" w:rsidRDefault="00494EBD" w:rsidP="00502D66">
      <w:pPr>
        <w:rPr>
          <w:lang w:eastAsia="fr-FR"/>
        </w:rPr>
      </w:pPr>
      <w:r w:rsidRPr="00494EBD">
        <w:rPr>
          <w:lang w:eastAsia="fr-FR"/>
        </w:rPr>
        <w:lastRenderedPageBreak/>
        <w:t>A2- Mise en place de l'accès distant SSH</w:t>
      </w:r>
    </w:p>
    <w:p w14:paraId="1F746418" w14:textId="77777777" w:rsidR="00494EBD" w:rsidRPr="00494EBD" w:rsidRDefault="00494EBD" w:rsidP="00494EBD">
      <w:pPr>
        <w:numPr>
          <w:ilvl w:val="0"/>
          <w:numId w:val="3"/>
        </w:numPr>
        <w:spacing w:after="0" w:line="240" w:lineRule="auto"/>
        <w:ind w:left="0"/>
        <w:rPr>
          <w:rFonts w:ascii="Segoe UI" w:eastAsia="Times New Roman" w:hAnsi="Segoe UI" w:cs="Segoe UI"/>
          <w:color w:val="172B4D"/>
          <w:spacing w:val="-1"/>
          <w:sz w:val="21"/>
          <w:szCs w:val="21"/>
          <w:lang w:eastAsia="fr-FR"/>
        </w:rPr>
      </w:pPr>
      <w:r w:rsidRPr="00494EBD">
        <w:rPr>
          <w:rFonts w:ascii="Segoe UI" w:eastAsia="Times New Roman" w:hAnsi="Segoe UI" w:cs="Segoe UI"/>
          <w:color w:val="172B4D"/>
          <w:spacing w:val="-1"/>
          <w:sz w:val="21"/>
          <w:szCs w:val="21"/>
          <w:lang w:eastAsia="fr-FR"/>
        </w:rPr>
        <w:t>Configuration de base du routeur</w:t>
      </w:r>
    </w:p>
    <w:p w14:paraId="4F30B9BF" w14:textId="77777777" w:rsidR="00494EBD" w:rsidRPr="00494EBD" w:rsidRDefault="00494EBD" w:rsidP="00494EBD">
      <w:pPr>
        <w:numPr>
          <w:ilvl w:val="0"/>
          <w:numId w:val="3"/>
        </w:numPr>
        <w:spacing w:after="0" w:line="240" w:lineRule="auto"/>
        <w:ind w:left="0"/>
        <w:rPr>
          <w:rFonts w:ascii="Segoe UI" w:eastAsia="Times New Roman" w:hAnsi="Segoe UI" w:cs="Segoe UI"/>
          <w:color w:val="172B4D"/>
          <w:spacing w:val="-1"/>
          <w:sz w:val="21"/>
          <w:szCs w:val="21"/>
          <w:lang w:eastAsia="fr-FR"/>
        </w:rPr>
      </w:pPr>
      <w:r w:rsidRPr="00494EBD">
        <w:rPr>
          <w:rFonts w:ascii="Segoe UI" w:eastAsia="Times New Roman" w:hAnsi="Segoe UI" w:cs="Segoe UI"/>
          <w:color w:val="172B4D"/>
          <w:spacing w:val="-1"/>
          <w:sz w:val="21"/>
          <w:szCs w:val="21"/>
          <w:lang w:eastAsia="fr-FR"/>
        </w:rPr>
        <w:t>SSH sécurisé (pour administrer à distance pour le Vlan 10 du réseau et système sauf le stagiaire)</w:t>
      </w:r>
    </w:p>
    <w:p w14:paraId="4BED335C" w14:textId="4C604AD9" w:rsidR="00494EBD" w:rsidRPr="00502D66" w:rsidRDefault="00494EBD" w:rsidP="00502D66">
      <w:pPr>
        <w:rPr>
          <w:lang w:eastAsia="fr-FR"/>
        </w:rPr>
      </w:pPr>
      <w:r>
        <w:rPr>
          <w:noProof/>
          <w:lang w:eastAsia="fr-FR"/>
        </w:rPr>
        <w:drawing>
          <wp:inline distT="0" distB="0" distL="0" distR="0" wp14:anchorId="252441B9" wp14:editId="7140F627">
            <wp:extent cx="5760720" cy="1076325"/>
            <wp:effectExtent l="0" t="0" r="0" b="9525"/>
            <wp:docPr id="6" name="Imag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Capture d'écran 2025-05-13 145507.png"/>
                    <pic:cNvPicPr/>
                  </pic:nvPicPr>
                  <pic:blipFill>
                    <a:blip r:embed="rId9">
                      <a:extLst>
                        <a:ext uri="{28A0092B-C50C-407E-A947-70E740481C1C}">
                          <a14:useLocalDpi xmlns:a14="http://schemas.microsoft.com/office/drawing/2010/main" val="0"/>
                        </a:ext>
                      </a:extLst>
                    </a:blip>
                    <a:stretch>
                      <a:fillRect/>
                    </a:stretch>
                  </pic:blipFill>
                  <pic:spPr>
                    <a:xfrm>
                      <a:off x="0" y="0"/>
                      <a:ext cx="5760720" cy="1076325"/>
                    </a:xfrm>
                    <a:prstGeom prst="rect">
                      <a:avLst/>
                    </a:prstGeom>
                  </pic:spPr>
                </pic:pic>
              </a:graphicData>
            </a:graphic>
          </wp:inline>
        </w:drawing>
      </w:r>
    </w:p>
    <w:p w14:paraId="5B0D74B2" w14:textId="6F3D5A89" w:rsidR="00502D66" w:rsidRPr="00502D66" w:rsidRDefault="00494EBD" w:rsidP="00502D66">
      <w:pPr>
        <w:rPr>
          <w:lang w:eastAsia="fr-FR"/>
        </w:rPr>
      </w:pPr>
      <w:r>
        <w:rPr>
          <w:noProof/>
          <w:lang w:eastAsia="fr-FR"/>
        </w:rPr>
        <w:drawing>
          <wp:inline distT="0" distB="0" distL="0" distR="0" wp14:anchorId="1FC73913" wp14:editId="01B009C3">
            <wp:extent cx="5760720" cy="1867535"/>
            <wp:effectExtent l="0" t="0" r="0" b="0"/>
            <wp:docPr id="9" name="Imag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Capture d'écran 2025-05-13 152751.png"/>
                    <pic:cNvPicPr/>
                  </pic:nvPicPr>
                  <pic:blipFill>
                    <a:blip r:embed="rId10">
                      <a:extLst>
                        <a:ext uri="{28A0092B-C50C-407E-A947-70E740481C1C}">
                          <a14:useLocalDpi xmlns:a14="http://schemas.microsoft.com/office/drawing/2010/main" val="0"/>
                        </a:ext>
                      </a:extLst>
                    </a:blip>
                    <a:stretch>
                      <a:fillRect/>
                    </a:stretch>
                  </pic:blipFill>
                  <pic:spPr>
                    <a:xfrm>
                      <a:off x="0" y="0"/>
                      <a:ext cx="5760720" cy="1867535"/>
                    </a:xfrm>
                    <a:prstGeom prst="rect">
                      <a:avLst/>
                    </a:prstGeom>
                  </pic:spPr>
                </pic:pic>
              </a:graphicData>
            </a:graphic>
          </wp:inline>
        </w:drawing>
      </w:r>
    </w:p>
    <w:p w14:paraId="2E42B5E5" w14:textId="77777777" w:rsidR="00502D66" w:rsidRPr="00502D66" w:rsidRDefault="00502D66" w:rsidP="00502D66">
      <w:pPr>
        <w:rPr>
          <w:lang w:eastAsia="fr-FR"/>
        </w:rPr>
      </w:pPr>
    </w:p>
    <w:p w14:paraId="5048D4E0" w14:textId="332C429E" w:rsidR="00502D66" w:rsidRDefault="00494EBD">
      <w:r>
        <w:rPr>
          <w:noProof/>
          <w:lang w:eastAsia="fr-FR"/>
        </w:rPr>
        <w:drawing>
          <wp:inline distT="0" distB="0" distL="0" distR="0" wp14:anchorId="440481E9" wp14:editId="0EC4C7CA">
            <wp:extent cx="4677428" cy="743054"/>
            <wp:effectExtent l="0" t="0" r="0" b="0"/>
            <wp:docPr id="10" name="Imag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Capture d'écran 2025-05-13 152809.png"/>
                    <pic:cNvPicPr/>
                  </pic:nvPicPr>
                  <pic:blipFill>
                    <a:blip r:embed="rId11">
                      <a:extLst>
                        <a:ext uri="{28A0092B-C50C-407E-A947-70E740481C1C}">
                          <a14:useLocalDpi xmlns:a14="http://schemas.microsoft.com/office/drawing/2010/main" val="0"/>
                        </a:ext>
                      </a:extLst>
                    </a:blip>
                    <a:stretch>
                      <a:fillRect/>
                    </a:stretch>
                  </pic:blipFill>
                  <pic:spPr>
                    <a:xfrm>
                      <a:off x="0" y="0"/>
                      <a:ext cx="4677428" cy="743054"/>
                    </a:xfrm>
                    <a:prstGeom prst="rect">
                      <a:avLst/>
                    </a:prstGeom>
                  </pic:spPr>
                </pic:pic>
              </a:graphicData>
            </a:graphic>
          </wp:inline>
        </w:drawing>
      </w:r>
    </w:p>
    <w:p w14:paraId="151B888B" w14:textId="77777777" w:rsidR="008D4840" w:rsidRDefault="008D4840"/>
    <w:p w14:paraId="4F7B491A" w14:textId="14499900" w:rsidR="008D4840" w:rsidRDefault="00494EBD">
      <w:r w:rsidRPr="00494EBD">
        <w:t xml:space="preserve">A3- Création des </w:t>
      </w:r>
      <w:proofErr w:type="spellStart"/>
      <w:r w:rsidRPr="00494EBD">
        <w:t>Vlans</w:t>
      </w:r>
      <w:proofErr w:type="spellEnd"/>
    </w:p>
    <w:p w14:paraId="3A8D76AE" w14:textId="77777777" w:rsidR="00494EBD" w:rsidRPr="00494EBD" w:rsidRDefault="00494EBD" w:rsidP="00494EBD">
      <w:pPr>
        <w:spacing w:after="0" w:line="240" w:lineRule="auto"/>
        <w:rPr>
          <w:rFonts w:ascii="Segoe UI" w:eastAsia="Times New Roman" w:hAnsi="Segoe UI" w:cs="Segoe UI"/>
          <w:color w:val="172B4D"/>
          <w:spacing w:val="-1"/>
          <w:sz w:val="21"/>
          <w:szCs w:val="21"/>
          <w:lang w:eastAsia="fr-FR"/>
        </w:rPr>
      </w:pPr>
      <w:r w:rsidRPr="00494EBD">
        <w:rPr>
          <w:rFonts w:ascii="Segoe UI" w:eastAsia="Times New Roman" w:hAnsi="Segoe UI" w:cs="Segoe UI"/>
          <w:b/>
          <w:bCs/>
          <w:color w:val="172B4D"/>
          <w:spacing w:val="-1"/>
          <w:sz w:val="21"/>
          <w:szCs w:val="21"/>
          <w:lang w:eastAsia="fr-FR"/>
        </w:rPr>
        <w:t>Ce que j'ai fait</w:t>
      </w:r>
      <w:r w:rsidRPr="00494EBD">
        <w:rPr>
          <w:rFonts w:ascii="Segoe UI" w:eastAsia="Times New Roman" w:hAnsi="Segoe UI" w:cs="Segoe UI"/>
          <w:color w:val="172B4D"/>
          <w:spacing w:val="-1"/>
          <w:sz w:val="21"/>
          <w:szCs w:val="21"/>
          <w:lang w:eastAsia="fr-FR"/>
        </w:rPr>
        <w:t xml:space="preserve"> :</w:t>
      </w:r>
    </w:p>
    <w:p w14:paraId="600ECE0C" w14:textId="77777777" w:rsidR="00494EBD" w:rsidRPr="00494EBD" w:rsidRDefault="00494EBD" w:rsidP="00494EBD">
      <w:pPr>
        <w:numPr>
          <w:ilvl w:val="0"/>
          <w:numId w:val="4"/>
        </w:numPr>
        <w:spacing w:after="0" w:line="240" w:lineRule="auto"/>
        <w:ind w:left="0"/>
        <w:rPr>
          <w:rFonts w:ascii="Segoe UI" w:eastAsia="Times New Roman" w:hAnsi="Segoe UI" w:cs="Segoe UI"/>
          <w:color w:val="172B4D"/>
          <w:spacing w:val="-1"/>
          <w:sz w:val="21"/>
          <w:szCs w:val="21"/>
          <w:lang w:eastAsia="fr-FR"/>
        </w:rPr>
      </w:pPr>
      <w:r w:rsidRPr="00494EBD">
        <w:rPr>
          <w:rFonts w:ascii="Segoe UI" w:eastAsia="Times New Roman" w:hAnsi="Segoe UI" w:cs="Segoe UI"/>
          <w:color w:val="172B4D"/>
          <w:spacing w:val="-1"/>
          <w:sz w:val="21"/>
          <w:szCs w:val="21"/>
          <w:lang w:eastAsia="fr-FR"/>
        </w:rPr>
        <w:t xml:space="preserve">Création des 8 </w:t>
      </w:r>
      <w:proofErr w:type="spellStart"/>
      <w:r w:rsidRPr="00494EBD">
        <w:rPr>
          <w:rFonts w:ascii="Segoe UI" w:eastAsia="Times New Roman" w:hAnsi="Segoe UI" w:cs="Segoe UI"/>
          <w:color w:val="172B4D"/>
          <w:spacing w:val="-1"/>
          <w:sz w:val="21"/>
          <w:szCs w:val="21"/>
          <w:lang w:eastAsia="fr-FR"/>
        </w:rPr>
        <w:t>VLANs</w:t>
      </w:r>
      <w:proofErr w:type="spellEnd"/>
      <w:r w:rsidRPr="00494EBD">
        <w:rPr>
          <w:rFonts w:ascii="Segoe UI" w:eastAsia="Times New Roman" w:hAnsi="Segoe UI" w:cs="Segoe UI"/>
          <w:color w:val="172B4D"/>
          <w:spacing w:val="-1"/>
          <w:sz w:val="21"/>
          <w:szCs w:val="21"/>
          <w:lang w:eastAsia="fr-FR"/>
        </w:rPr>
        <w:t xml:space="preserve"> (10, 20, 30, 40, 50, 150, 200, 300) avec les noms et adressages imposés.</w:t>
      </w:r>
    </w:p>
    <w:p w14:paraId="33037E39" w14:textId="77777777" w:rsidR="00494EBD" w:rsidRPr="00494EBD" w:rsidRDefault="00494EBD" w:rsidP="00494EBD">
      <w:pPr>
        <w:numPr>
          <w:ilvl w:val="0"/>
          <w:numId w:val="4"/>
        </w:numPr>
        <w:spacing w:after="0" w:line="240" w:lineRule="auto"/>
        <w:ind w:left="0"/>
        <w:rPr>
          <w:rFonts w:ascii="Segoe UI" w:eastAsia="Times New Roman" w:hAnsi="Segoe UI" w:cs="Segoe UI"/>
          <w:color w:val="172B4D"/>
          <w:spacing w:val="-1"/>
          <w:sz w:val="21"/>
          <w:szCs w:val="21"/>
          <w:lang w:eastAsia="fr-FR"/>
        </w:rPr>
      </w:pPr>
      <w:r w:rsidRPr="00494EBD">
        <w:rPr>
          <w:rFonts w:ascii="Segoe UI" w:eastAsia="Times New Roman" w:hAnsi="Segoe UI" w:cs="Segoe UI"/>
          <w:color w:val="172B4D"/>
          <w:spacing w:val="-1"/>
          <w:sz w:val="21"/>
          <w:szCs w:val="21"/>
          <w:lang w:eastAsia="fr-FR"/>
        </w:rPr>
        <w:t>Configuration des ports switch en mode "</w:t>
      </w:r>
      <w:proofErr w:type="spellStart"/>
      <w:r w:rsidRPr="00494EBD">
        <w:rPr>
          <w:rFonts w:ascii="Segoe UI" w:eastAsia="Times New Roman" w:hAnsi="Segoe UI" w:cs="Segoe UI"/>
          <w:color w:val="172B4D"/>
          <w:spacing w:val="-1"/>
          <w:sz w:val="21"/>
          <w:szCs w:val="21"/>
          <w:lang w:eastAsia="fr-FR"/>
        </w:rPr>
        <w:t>access</w:t>
      </w:r>
      <w:proofErr w:type="spellEnd"/>
      <w:r w:rsidRPr="00494EBD">
        <w:rPr>
          <w:rFonts w:ascii="Segoe UI" w:eastAsia="Times New Roman" w:hAnsi="Segoe UI" w:cs="Segoe UI"/>
          <w:color w:val="172B4D"/>
          <w:spacing w:val="-1"/>
          <w:sz w:val="21"/>
          <w:szCs w:val="21"/>
          <w:lang w:eastAsia="fr-FR"/>
        </w:rPr>
        <w:t>" ou "</w:t>
      </w:r>
      <w:proofErr w:type="spellStart"/>
      <w:r w:rsidRPr="00494EBD">
        <w:rPr>
          <w:rFonts w:ascii="Segoe UI" w:eastAsia="Times New Roman" w:hAnsi="Segoe UI" w:cs="Segoe UI"/>
          <w:color w:val="172B4D"/>
          <w:spacing w:val="-1"/>
          <w:sz w:val="21"/>
          <w:szCs w:val="21"/>
          <w:lang w:eastAsia="fr-FR"/>
        </w:rPr>
        <w:t>trunk</w:t>
      </w:r>
      <w:proofErr w:type="spellEnd"/>
      <w:r w:rsidRPr="00494EBD">
        <w:rPr>
          <w:rFonts w:ascii="Segoe UI" w:eastAsia="Times New Roman" w:hAnsi="Segoe UI" w:cs="Segoe UI"/>
          <w:color w:val="172B4D"/>
          <w:spacing w:val="-1"/>
          <w:sz w:val="21"/>
          <w:szCs w:val="21"/>
          <w:lang w:eastAsia="fr-FR"/>
        </w:rPr>
        <w:t>" selon leur rôle.</w:t>
      </w:r>
    </w:p>
    <w:p w14:paraId="280E1EB6" w14:textId="77777777" w:rsidR="00494EBD" w:rsidRPr="00494EBD" w:rsidRDefault="00494EBD" w:rsidP="00494EBD">
      <w:pPr>
        <w:numPr>
          <w:ilvl w:val="0"/>
          <w:numId w:val="4"/>
        </w:numPr>
        <w:spacing w:after="0" w:line="240" w:lineRule="auto"/>
        <w:ind w:left="0"/>
        <w:rPr>
          <w:rFonts w:ascii="Segoe UI" w:eastAsia="Times New Roman" w:hAnsi="Segoe UI" w:cs="Segoe UI"/>
          <w:color w:val="172B4D"/>
          <w:spacing w:val="-1"/>
          <w:sz w:val="21"/>
          <w:szCs w:val="21"/>
          <w:lang w:eastAsia="fr-FR"/>
        </w:rPr>
      </w:pPr>
      <w:r w:rsidRPr="00494EBD">
        <w:rPr>
          <w:rFonts w:ascii="Segoe UI" w:eastAsia="Times New Roman" w:hAnsi="Segoe UI" w:cs="Segoe UI"/>
          <w:color w:val="172B4D"/>
          <w:spacing w:val="-1"/>
          <w:sz w:val="21"/>
          <w:szCs w:val="21"/>
          <w:lang w:eastAsia="fr-FR"/>
        </w:rPr>
        <w:t xml:space="preserve">Vérification avec </w:t>
      </w:r>
      <w:r w:rsidRPr="00494EBD">
        <w:rPr>
          <w:rFonts w:ascii="Courier New" w:eastAsia="Times New Roman" w:hAnsi="Courier New" w:cs="Courier New"/>
          <w:color w:val="172B4D"/>
          <w:spacing w:val="-1"/>
          <w:sz w:val="18"/>
          <w:szCs w:val="18"/>
          <w:bdr w:val="none" w:sz="0" w:space="0" w:color="auto" w:frame="1"/>
          <w:lang w:eastAsia="fr-FR"/>
        </w:rPr>
        <w:t xml:space="preserve">show vlan </w:t>
      </w:r>
      <w:proofErr w:type="spellStart"/>
      <w:r w:rsidRPr="00494EBD">
        <w:rPr>
          <w:rFonts w:ascii="Courier New" w:eastAsia="Times New Roman" w:hAnsi="Courier New" w:cs="Courier New"/>
          <w:color w:val="172B4D"/>
          <w:spacing w:val="-1"/>
          <w:sz w:val="18"/>
          <w:szCs w:val="18"/>
          <w:bdr w:val="none" w:sz="0" w:space="0" w:color="auto" w:frame="1"/>
          <w:lang w:eastAsia="fr-FR"/>
        </w:rPr>
        <w:t>brief</w:t>
      </w:r>
      <w:proofErr w:type="spellEnd"/>
      <w:r w:rsidRPr="00494EBD">
        <w:rPr>
          <w:rFonts w:ascii="Segoe UI" w:eastAsia="Times New Roman" w:hAnsi="Segoe UI" w:cs="Segoe UI"/>
          <w:color w:val="172B4D"/>
          <w:spacing w:val="-1"/>
          <w:sz w:val="21"/>
          <w:szCs w:val="21"/>
          <w:lang w:eastAsia="fr-FR"/>
        </w:rPr>
        <w:t xml:space="preserve"> et tests de connectivité entre ports.</w:t>
      </w:r>
    </w:p>
    <w:p w14:paraId="40BCE2F7" w14:textId="77777777" w:rsidR="00494EBD" w:rsidRPr="00494EBD" w:rsidRDefault="00494EBD" w:rsidP="00494EBD">
      <w:pPr>
        <w:spacing w:before="100" w:beforeAutospacing="1" w:after="100" w:afterAutospacing="1" w:line="240" w:lineRule="auto"/>
        <w:rPr>
          <w:rFonts w:ascii="Segoe UI" w:eastAsia="Times New Roman" w:hAnsi="Segoe UI" w:cs="Segoe UI"/>
          <w:color w:val="172B4D"/>
          <w:spacing w:val="-1"/>
          <w:sz w:val="21"/>
          <w:szCs w:val="21"/>
          <w:lang w:eastAsia="fr-FR"/>
        </w:rPr>
      </w:pPr>
      <w:r w:rsidRPr="00494EBD">
        <w:rPr>
          <w:rFonts w:ascii="Segoe UI" w:eastAsia="Times New Roman" w:hAnsi="Segoe UI" w:cs="Segoe UI"/>
          <w:b/>
          <w:bCs/>
          <w:color w:val="172B4D"/>
          <w:spacing w:val="-1"/>
          <w:sz w:val="21"/>
          <w:szCs w:val="21"/>
          <w:lang w:eastAsia="fr-FR"/>
        </w:rPr>
        <w:t>Pourquoi</w:t>
      </w:r>
      <w:r w:rsidRPr="00494EBD">
        <w:rPr>
          <w:rFonts w:ascii="Segoe UI" w:eastAsia="Times New Roman" w:hAnsi="Segoe UI" w:cs="Segoe UI"/>
          <w:color w:val="172B4D"/>
          <w:spacing w:val="-1"/>
          <w:sz w:val="21"/>
          <w:szCs w:val="21"/>
          <w:lang w:eastAsia="fr-FR"/>
        </w:rPr>
        <w:t xml:space="preserve"> :</w:t>
      </w:r>
      <w:r w:rsidRPr="00494EBD">
        <w:rPr>
          <w:rFonts w:ascii="Segoe UI" w:eastAsia="Times New Roman" w:hAnsi="Segoe UI" w:cs="Segoe UI"/>
          <w:color w:val="172B4D"/>
          <w:spacing w:val="-1"/>
          <w:sz w:val="21"/>
          <w:szCs w:val="21"/>
          <w:lang w:eastAsia="fr-FR"/>
        </w:rPr>
        <w:br/>
        <w:t>→ Pour segmenter le réseau selon les services (Direction, Commercial, Visiteurs, etc.) et isoler les flux (B1.1 - Gestion du patrimoine).</w:t>
      </w:r>
    </w:p>
    <w:p w14:paraId="667F5D74" w14:textId="47FBF04C" w:rsidR="00494EBD" w:rsidRDefault="00494EBD">
      <w:r>
        <w:rPr>
          <w:noProof/>
          <w:lang w:eastAsia="fr-FR"/>
        </w:rPr>
        <w:lastRenderedPageBreak/>
        <w:drawing>
          <wp:inline distT="0" distB="0" distL="0" distR="0" wp14:anchorId="273E72B2" wp14:editId="482FD26A">
            <wp:extent cx="5760720" cy="3252470"/>
            <wp:effectExtent l="0" t="0" r="0" b="5080"/>
            <wp:docPr id="11" name="Imag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sh vlan .png"/>
                    <pic:cNvPicPr/>
                  </pic:nvPicPr>
                  <pic:blipFill>
                    <a:blip r:embed="rId12">
                      <a:extLst>
                        <a:ext uri="{28A0092B-C50C-407E-A947-70E740481C1C}">
                          <a14:useLocalDpi xmlns:a14="http://schemas.microsoft.com/office/drawing/2010/main" val="0"/>
                        </a:ext>
                      </a:extLst>
                    </a:blip>
                    <a:stretch>
                      <a:fillRect/>
                    </a:stretch>
                  </pic:blipFill>
                  <pic:spPr>
                    <a:xfrm>
                      <a:off x="0" y="0"/>
                      <a:ext cx="5760720" cy="3252470"/>
                    </a:xfrm>
                    <a:prstGeom prst="rect">
                      <a:avLst/>
                    </a:prstGeom>
                  </pic:spPr>
                </pic:pic>
              </a:graphicData>
            </a:graphic>
          </wp:inline>
        </w:drawing>
      </w:r>
    </w:p>
    <w:p w14:paraId="47B04436" w14:textId="51550571" w:rsidR="008D4840" w:rsidRDefault="00494EBD">
      <w:r>
        <w:rPr>
          <w:noProof/>
          <w:lang w:eastAsia="fr-FR"/>
        </w:rPr>
        <w:drawing>
          <wp:inline distT="0" distB="0" distL="0" distR="0" wp14:anchorId="45BEA641" wp14:editId="15057DBA">
            <wp:extent cx="5760720" cy="3284220"/>
            <wp:effectExtent l="0" t="0" r="0" b="0"/>
            <wp:docPr id="14" name="Imag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Capture_d_%C3%A9cran_2025-05-27_135149 (1).png"/>
                    <pic:cNvPicPr/>
                  </pic:nvPicPr>
                  <pic:blipFill>
                    <a:blip r:embed="rId13">
                      <a:extLst>
                        <a:ext uri="{28A0092B-C50C-407E-A947-70E740481C1C}">
                          <a14:useLocalDpi xmlns:a14="http://schemas.microsoft.com/office/drawing/2010/main" val="0"/>
                        </a:ext>
                      </a:extLst>
                    </a:blip>
                    <a:stretch>
                      <a:fillRect/>
                    </a:stretch>
                  </pic:blipFill>
                  <pic:spPr>
                    <a:xfrm>
                      <a:off x="0" y="0"/>
                      <a:ext cx="5760720" cy="3284220"/>
                    </a:xfrm>
                    <a:prstGeom prst="rect">
                      <a:avLst/>
                    </a:prstGeom>
                  </pic:spPr>
                </pic:pic>
              </a:graphicData>
            </a:graphic>
          </wp:inline>
        </w:drawing>
      </w:r>
    </w:p>
    <w:p w14:paraId="50359652" w14:textId="77777777" w:rsidR="008D4840" w:rsidRDefault="008D4840"/>
    <w:p w14:paraId="32D4A54D" w14:textId="035C3372" w:rsidR="008D4840" w:rsidRDefault="00494EBD">
      <w:r>
        <w:rPr>
          <w:noProof/>
          <w:lang w:eastAsia="fr-FR"/>
        </w:rPr>
        <w:lastRenderedPageBreak/>
        <w:drawing>
          <wp:inline distT="0" distB="0" distL="0" distR="0" wp14:anchorId="3B2A9D6C" wp14:editId="5005A372">
            <wp:extent cx="3779848" cy="2629128"/>
            <wp:effectExtent l="0" t="0" r="0" b="0"/>
            <wp:docPr id="15" name="Imag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ort en mode trunk.png"/>
                    <pic:cNvPicPr/>
                  </pic:nvPicPr>
                  <pic:blipFill>
                    <a:blip r:embed="rId14">
                      <a:extLst>
                        <a:ext uri="{28A0092B-C50C-407E-A947-70E740481C1C}">
                          <a14:useLocalDpi xmlns:a14="http://schemas.microsoft.com/office/drawing/2010/main" val="0"/>
                        </a:ext>
                      </a:extLst>
                    </a:blip>
                    <a:stretch>
                      <a:fillRect/>
                    </a:stretch>
                  </pic:blipFill>
                  <pic:spPr>
                    <a:xfrm>
                      <a:off x="0" y="0"/>
                      <a:ext cx="3779848" cy="2629128"/>
                    </a:xfrm>
                    <a:prstGeom prst="rect">
                      <a:avLst/>
                    </a:prstGeom>
                  </pic:spPr>
                </pic:pic>
              </a:graphicData>
            </a:graphic>
          </wp:inline>
        </w:drawing>
      </w:r>
    </w:p>
    <w:p w14:paraId="032E4687" w14:textId="6761AC36" w:rsidR="00494EBD" w:rsidRDefault="00494EBD">
      <w:r w:rsidRPr="00494EBD">
        <w:t xml:space="preserve">A4- Routage </w:t>
      </w:r>
      <w:proofErr w:type="spellStart"/>
      <w:r w:rsidRPr="00494EBD">
        <w:t>intervlan</w:t>
      </w:r>
      <w:proofErr w:type="spellEnd"/>
    </w:p>
    <w:p w14:paraId="56B35997" w14:textId="77777777" w:rsidR="00494EBD" w:rsidRPr="00494EBD" w:rsidRDefault="00494EBD" w:rsidP="00494EBD">
      <w:pPr>
        <w:numPr>
          <w:ilvl w:val="0"/>
          <w:numId w:val="5"/>
        </w:numPr>
        <w:spacing w:after="0" w:line="240" w:lineRule="auto"/>
        <w:ind w:left="0"/>
        <w:rPr>
          <w:rFonts w:ascii="Segoe UI" w:eastAsia="Times New Roman" w:hAnsi="Segoe UI" w:cs="Segoe UI"/>
          <w:color w:val="172B4D"/>
          <w:spacing w:val="-1"/>
          <w:sz w:val="21"/>
          <w:szCs w:val="21"/>
          <w:lang w:eastAsia="fr-FR"/>
        </w:rPr>
      </w:pPr>
      <w:r w:rsidRPr="00494EBD">
        <w:rPr>
          <w:rFonts w:ascii="Segoe UI" w:eastAsia="Times New Roman" w:hAnsi="Segoe UI" w:cs="Segoe UI"/>
          <w:color w:val="172B4D"/>
          <w:spacing w:val="-1"/>
          <w:sz w:val="21"/>
          <w:szCs w:val="21"/>
          <w:lang w:eastAsia="fr-FR"/>
        </w:rPr>
        <w:t>Activation du routage IP</w:t>
      </w:r>
    </w:p>
    <w:p w14:paraId="3980CE0C" w14:textId="77777777" w:rsidR="00494EBD" w:rsidRPr="00494EBD" w:rsidRDefault="00494EBD" w:rsidP="00494EBD">
      <w:pPr>
        <w:numPr>
          <w:ilvl w:val="0"/>
          <w:numId w:val="5"/>
        </w:numPr>
        <w:spacing w:after="0" w:line="240" w:lineRule="auto"/>
        <w:ind w:left="0"/>
        <w:rPr>
          <w:rFonts w:ascii="Segoe UI" w:eastAsia="Times New Roman" w:hAnsi="Segoe UI" w:cs="Segoe UI"/>
          <w:color w:val="172B4D"/>
          <w:spacing w:val="-1"/>
          <w:sz w:val="21"/>
          <w:szCs w:val="21"/>
          <w:lang w:eastAsia="fr-FR"/>
        </w:rPr>
      </w:pPr>
      <w:r w:rsidRPr="00494EBD">
        <w:rPr>
          <w:rFonts w:ascii="Segoe UI" w:eastAsia="Times New Roman" w:hAnsi="Segoe UI" w:cs="Segoe UI"/>
          <w:color w:val="172B4D"/>
          <w:spacing w:val="-1"/>
          <w:sz w:val="21"/>
          <w:szCs w:val="21"/>
          <w:lang w:eastAsia="fr-FR"/>
        </w:rPr>
        <w:t>Configuration des sous-interfaces pour chaque VLAN (routage inter-VLAN)</w:t>
      </w:r>
    </w:p>
    <w:p w14:paraId="29187BFE" w14:textId="3A37D5AF" w:rsidR="00494EBD" w:rsidRDefault="00494EBD">
      <w:r>
        <w:rPr>
          <w:noProof/>
          <w:lang w:eastAsia="fr-FR"/>
        </w:rPr>
        <w:drawing>
          <wp:inline distT="0" distB="0" distL="0" distR="0" wp14:anchorId="1DD96D3C" wp14:editId="34862821">
            <wp:extent cx="5760720" cy="558165"/>
            <wp:effectExtent l="0" t="0" r="0" b="0"/>
            <wp:docPr id="16" name="Imag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Capture d'écran 2025-05-13 150201.png"/>
                    <pic:cNvPicPr/>
                  </pic:nvPicPr>
                  <pic:blipFill>
                    <a:blip r:embed="rId15">
                      <a:extLst>
                        <a:ext uri="{28A0092B-C50C-407E-A947-70E740481C1C}">
                          <a14:useLocalDpi xmlns:a14="http://schemas.microsoft.com/office/drawing/2010/main" val="0"/>
                        </a:ext>
                      </a:extLst>
                    </a:blip>
                    <a:stretch>
                      <a:fillRect/>
                    </a:stretch>
                  </pic:blipFill>
                  <pic:spPr>
                    <a:xfrm>
                      <a:off x="0" y="0"/>
                      <a:ext cx="5760720" cy="558165"/>
                    </a:xfrm>
                    <a:prstGeom prst="rect">
                      <a:avLst/>
                    </a:prstGeom>
                  </pic:spPr>
                </pic:pic>
              </a:graphicData>
            </a:graphic>
          </wp:inline>
        </w:drawing>
      </w:r>
      <w:r>
        <w:rPr>
          <w:noProof/>
          <w:lang w:eastAsia="fr-FR"/>
        </w:rPr>
        <w:drawing>
          <wp:inline distT="0" distB="0" distL="0" distR="0" wp14:anchorId="7C97DC21" wp14:editId="34DF467C">
            <wp:extent cx="5760720" cy="1649095"/>
            <wp:effectExtent l="0" t="0" r="0" b="8255"/>
            <wp:docPr id="17" name="Imag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Capture d'écran 2025-05-13 150155.png"/>
                    <pic:cNvPicPr/>
                  </pic:nvPicPr>
                  <pic:blipFill>
                    <a:blip r:embed="rId16">
                      <a:extLst>
                        <a:ext uri="{28A0092B-C50C-407E-A947-70E740481C1C}">
                          <a14:useLocalDpi xmlns:a14="http://schemas.microsoft.com/office/drawing/2010/main" val="0"/>
                        </a:ext>
                      </a:extLst>
                    </a:blip>
                    <a:stretch>
                      <a:fillRect/>
                    </a:stretch>
                  </pic:blipFill>
                  <pic:spPr>
                    <a:xfrm>
                      <a:off x="0" y="0"/>
                      <a:ext cx="5760720" cy="1649095"/>
                    </a:xfrm>
                    <a:prstGeom prst="rect">
                      <a:avLst/>
                    </a:prstGeom>
                  </pic:spPr>
                </pic:pic>
              </a:graphicData>
            </a:graphic>
          </wp:inline>
        </w:drawing>
      </w:r>
      <w:r>
        <w:rPr>
          <w:noProof/>
          <w:lang w:eastAsia="fr-FR"/>
        </w:rPr>
        <w:lastRenderedPageBreak/>
        <w:drawing>
          <wp:inline distT="0" distB="0" distL="0" distR="0" wp14:anchorId="659F82A5" wp14:editId="749FC1C2">
            <wp:extent cx="5760720" cy="3354705"/>
            <wp:effectExtent l="0" t="0" r="0" b="0"/>
            <wp:docPr id="18" name="Imag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Capture d'écran 2025-05-13 150138.png"/>
                    <pic:cNvPicPr/>
                  </pic:nvPicPr>
                  <pic:blipFill>
                    <a:blip r:embed="rId17">
                      <a:extLst>
                        <a:ext uri="{28A0092B-C50C-407E-A947-70E740481C1C}">
                          <a14:useLocalDpi xmlns:a14="http://schemas.microsoft.com/office/drawing/2010/main" val="0"/>
                        </a:ext>
                      </a:extLst>
                    </a:blip>
                    <a:stretch>
                      <a:fillRect/>
                    </a:stretch>
                  </pic:blipFill>
                  <pic:spPr>
                    <a:xfrm>
                      <a:off x="0" y="0"/>
                      <a:ext cx="5760720" cy="3354705"/>
                    </a:xfrm>
                    <a:prstGeom prst="rect">
                      <a:avLst/>
                    </a:prstGeom>
                  </pic:spPr>
                </pic:pic>
              </a:graphicData>
            </a:graphic>
          </wp:inline>
        </w:drawing>
      </w:r>
      <w:r>
        <w:rPr>
          <w:noProof/>
          <w:lang w:eastAsia="fr-FR"/>
        </w:rPr>
        <w:drawing>
          <wp:inline distT="0" distB="0" distL="0" distR="0" wp14:anchorId="017C8811" wp14:editId="2FD930F4">
            <wp:extent cx="3172268" cy="219106"/>
            <wp:effectExtent l="0" t="0" r="0" b="9525"/>
            <wp:docPr id="19" name="Imag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Capture d'écran 2025-05-13 145524.png"/>
                    <pic:cNvPicPr/>
                  </pic:nvPicPr>
                  <pic:blipFill>
                    <a:blip r:embed="rId18">
                      <a:extLst>
                        <a:ext uri="{28A0092B-C50C-407E-A947-70E740481C1C}">
                          <a14:useLocalDpi xmlns:a14="http://schemas.microsoft.com/office/drawing/2010/main" val="0"/>
                        </a:ext>
                      </a:extLst>
                    </a:blip>
                    <a:stretch>
                      <a:fillRect/>
                    </a:stretch>
                  </pic:blipFill>
                  <pic:spPr>
                    <a:xfrm>
                      <a:off x="0" y="0"/>
                      <a:ext cx="3172268" cy="219106"/>
                    </a:xfrm>
                    <a:prstGeom prst="rect">
                      <a:avLst/>
                    </a:prstGeom>
                  </pic:spPr>
                </pic:pic>
              </a:graphicData>
            </a:graphic>
          </wp:inline>
        </w:drawing>
      </w:r>
    </w:p>
    <w:p w14:paraId="0B0D7AA3" w14:textId="0985D36C" w:rsidR="00494EBD" w:rsidRDefault="00494EBD">
      <w:r w:rsidRPr="00494EBD">
        <w:t>A5- Tests</w:t>
      </w:r>
    </w:p>
    <w:p w14:paraId="0FFEE739" w14:textId="77777777" w:rsidR="00494EBD" w:rsidRPr="00494EBD" w:rsidRDefault="00494EBD" w:rsidP="00494EBD">
      <w:pPr>
        <w:spacing w:after="0" w:line="240" w:lineRule="auto"/>
        <w:rPr>
          <w:rFonts w:ascii="Segoe UI" w:eastAsia="Times New Roman" w:hAnsi="Segoe UI" w:cs="Segoe UI"/>
          <w:color w:val="172B4D"/>
          <w:spacing w:val="-1"/>
          <w:sz w:val="21"/>
          <w:szCs w:val="21"/>
          <w:lang w:eastAsia="fr-FR"/>
        </w:rPr>
      </w:pPr>
      <w:r w:rsidRPr="00494EBD">
        <w:rPr>
          <w:rFonts w:ascii="Segoe UI" w:eastAsia="Times New Roman" w:hAnsi="Segoe UI" w:cs="Segoe UI"/>
          <w:b/>
          <w:bCs/>
          <w:color w:val="172B4D"/>
          <w:spacing w:val="-1"/>
          <w:sz w:val="21"/>
          <w:szCs w:val="21"/>
          <w:lang w:eastAsia="fr-FR"/>
        </w:rPr>
        <w:t>Ce que j'ai fait</w:t>
      </w:r>
      <w:r w:rsidRPr="00494EBD">
        <w:rPr>
          <w:rFonts w:ascii="Segoe UI" w:eastAsia="Times New Roman" w:hAnsi="Segoe UI" w:cs="Segoe UI"/>
          <w:color w:val="172B4D"/>
          <w:spacing w:val="-1"/>
          <w:sz w:val="21"/>
          <w:szCs w:val="21"/>
          <w:lang w:eastAsia="fr-FR"/>
        </w:rPr>
        <w:t xml:space="preserve"> :</w:t>
      </w:r>
    </w:p>
    <w:p w14:paraId="40F9365F" w14:textId="77777777" w:rsidR="00494EBD" w:rsidRPr="00494EBD" w:rsidRDefault="00494EBD" w:rsidP="00494EBD">
      <w:pPr>
        <w:numPr>
          <w:ilvl w:val="0"/>
          <w:numId w:val="6"/>
        </w:numPr>
        <w:spacing w:after="0" w:line="240" w:lineRule="auto"/>
        <w:ind w:left="0"/>
        <w:rPr>
          <w:rFonts w:ascii="Segoe UI" w:eastAsia="Times New Roman" w:hAnsi="Segoe UI" w:cs="Segoe UI"/>
          <w:color w:val="172B4D"/>
          <w:spacing w:val="-1"/>
          <w:sz w:val="21"/>
          <w:szCs w:val="21"/>
          <w:lang w:eastAsia="fr-FR"/>
        </w:rPr>
      </w:pPr>
      <w:r w:rsidRPr="00494EBD">
        <w:rPr>
          <w:rFonts w:ascii="Segoe UI" w:eastAsia="Times New Roman" w:hAnsi="Segoe UI" w:cs="Segoe UI"/>
          <w:color w:val="172B4D"/>
          <w:spacing w:val="-1"/>
          <w:sz w:val="21"/>
          <w:szCs w:val="21"/>
          <w:lang w:eastAsia="fr-FR"/>
        </w:rPr>
        <w:t xml:space="preserve">Vérification des </w:t>
      </w:r>
      <w:proofErr w:type="spellStart"/>
      <w:r w:rsidRPr="00494EBD">
        <w:rPr>
          <w:rFonts w:ascii="Segoe UI" w:eastAsia="Times New Roman" w:hAnsi="Segoe UI" w:cs="Segoe UI"/>
          <w:color w:val="172B4D"/>
          <w:spacing w:val="-1"/>
          <w:sz w:val="21"/>
          <w:szCs w:val="21"/>
          <w:lang w:eastAsia="fr-FR"/>
        </w:rPr>
        <w:t>ACLs</w:t>
      </w:r>
      <w:proofErr w:type="spellEnd"/>
      <w:r w:rsidRPr="00494EBD">
        <w:rPr>
          <w:rFonts w:ascii="Segoe UI" w:eastAsia="Times New Roman" w:hAnsi="Segoe UI" w:cs="Segoe UI"/>
          <w:color w:val="172B4D"/>
          <w:spacing w:val="-1"/>
          <w:sz w:val="21"/>
          <w:szCs w:val="21"/>
          <w:lang w:eastAsia="fr-FR"/>
        </w:rPr>
        <w:t xml:space="preserve"> avec </w:t>
      </w:r>
      <w:proofErr w:type="spellStart"/>
      <w:r w:rsidRPr="00494EBD">
        <w:rPr>
          <w:rFonts w:ascii="Courier New" w:eastAsia="Times New Roman" w:hAnsi="Courier New" w:cs="Courier New"/>
          <w:color w:val="172B4D"/>
          <w:spacing w:val="-1"/>
          <w:sz w:val="18"/>
          <w:szCs w:val="18"/>
          <w:bdr w:val="none" w:sz="0" w:space="0" w:color="auto" w:frame="1"/>
          <w:lang w:eastAsia="fr-FR"/>
        </w:rPr>
        <w:t>ping</w:t>
      </w:r>
      <w:proofErr w:type="spellEnd"/>
      <w:r w:rsidRPr="00494EBD">
        <w:rPr>
          <w:rFonts w:ascii="Segoe UI" w:eastAsia="Times New Roman" w:hAnsi="Segoe UI" w:cs="Segoe UI"/>
          <w:color w:val="172B4D"/>
          <w:spacing w:val="-1"/>
          <w:sz w:val="21"/>
          <w:szCs w:val="21"/>
          <w:lang w:eastAsia="fr-FR"/>
        </w:rPr>
        <w:t xml:space="preserve"> et </w:t>
      </w:r>
      <w:proofErr w:type="spellStart"/>
      <w:r w:rsidRPr="00494EBD">
        <w:rPr>
          <w:rFonts w:ascii="Courier New" w:eastAsia="Times New Roman" w:hAnsi="Courier New" w:cs="Courier New"/>
          <w:color w:val="172B4D"/>
          <w:spacing w:val="-1"/>
          <w:sz w:val="18"/>
          <w:szCs w:val="18"/>
          <w:bdr w:val="none" w:sz="0" w:space="0" w:color="auto" w:frame="1"/>
          <w:lang w:eastAsia="fr-FR"/>
        </w:rPr>
        <w:t>telnet</w:t>
      </w:r>
      <w:proofErr w:type="spellEnd"/>
      <w:r w:rsidRPr="00494EBD">
        <w:rPr>
          <w:rFonts w:ascii="Segoe UI" w:eastAsia="Times New Roman" w:hAnsi="Segoe UI" w:cs="Segoe UI"/>
          <w:color w:val="172B4D"/>
          <w:spacing w:val="-1"/>
          <w:sz w:val="21"/>
          <w:szCs w:val="21"/>
          <w:lang w:eastAsia="fr-FR"/>
        </w:rPr>
        <w:t xml:space="preserve"> depuis différents </w:t>
      </w:r>
      <w:proofErr w:type="spellStart"/>
      <w:r w:rsidRPr="00494EBD">
        <w:rPr>
          <w:rFonts w:ascii="Segoe UI" w:eastAsia="Times New Roman" w:hAnsi="Segoe UI" w:cs="Segoe UI"/>
          <w:color w:val="172B4D"/>
          <w:spacing w:val="-1"/>
          <w:sz w:val="21"/>
          <w:szCs w:val="21"/>
          <w:lang w:eastAsia="fr-FR"/>
        </w:rPr>
        <w:t>VLANs</w:t>
      </w:r>
      <w:proofErr w:type="spellEnd"/>
      <w:r w:rsidRPr="00494EBD">
        <w:rPr>
          <w:rFonts w:ascii="Segoe UI" w:eastAsia="Times New Roman" w:hAnsi="Segoe UI" w:cs="Segoe UI"/>
          <w:color w:val="172B4D"/>
          <w:spacing w:val="-1"/>
          <w:sz w:val="21"/>
          <w:szCs w:val="21"/>
          <w:lang w:eastAsia="fr-FR"/>
        </w:rPr>
        <w:t>.</w:t>
      </w:r>
    </w:p>
    <w:p w14:paraId="33A7AAFC" w14:textId="77777777" w:rsidR="00494EBD" w:rsidRPr="00494EBD" w:rsidRDefault="00494EBD" w:rsidP="00494EBD">
      <w:pPr>
        <w:numPr>
          <w:ilvl w:val="0"/>
          <w:numId w:val="6"/>
        </w:numPr>
        <w:spacing w:after="0" w:line="240" w:lineRule="auto"/>
        <w:ind w:left="0"/>
        <w:rPr>
          <w:rFonts w:ascii="Segoe UI" w:eastAsia="Times New Roman" w:hAnsi="Segoe UI" w:cs="Segoe UI"/>
          <w:color w:val="172B4D"/>
          <w:spacing w:val="-1"/>
          <w:sz w:val="21"/>
          <w:szCs w:val="21"/>
          <w:lang w:eastAsia="fr-FR"/>
        </w:rPr>
      </w:pPr>
      <w:r w:rsidRPr="00494EBD">
        <w:rPr>
          <w:rFonts w:ascii="Segoe UI" w:eastAsia="Times New Roman" w:hAnsi="Segoe UI" w:cs="Segoe UI"/>
          <w:color w:val="172B4D"/>
          <w:spacing w:val="-1"/>
          <w:sz w:val="21"/>
          <w:szCs w:val="21"/>
          <w:lang w:eastAsia="fr-FR"/>
        </w:rPr>
        <w:t>Tests de restrictions (</w:t>
      </w:r>
      <w:proofErr w:type="gramStart"/>
      <w:r w:rsidRPr="00494EBD">
        <w:rPr>
          <w:rFonts w:ascii="Segoe UI" w:eastAsia="Times New Roman" w:hAnsi="Segoe UI" w:cs="Segoe UI"/>
          <w:color w:val="172B4D"/>
          <w:spacing w:val="-1"/>
          <w:sz w:val="21"/>
          <w:szCs w:val="21"/>
          <w:lang w:eastAsia="fr-FR"/>
        </w:rPr>
        <w:t>ex:</w:t>
      </w:r>
      <w:proofErr w:type="gramEnd"/>
      <w:r w:rsidRPr="00494EBD">
        <w:rPr>
          <w:rFonts w:ascii="Segoe UI" w:eastAsia="Times New Roman" w:hAnsi="Segoe UI" w:cs="Segoe UI"/>
          <w:color w:val="172B4D"/>
          <w:spacing w:val="-1"/>
          <w:sz w:val="21"/>
          <w:szCs w:val="21"/>
          <w:lang w:eastAsia="fr-FR"/>
        </w:rPr>
        <w:t xml:space="preserve"> VLAN 150 ne peut pas accéder au serveur AD).</w:t>
      </w:r>
    </w:p>
    <w:p w14:paraId="42576288" w14:textId="77777777" w:rsidR="00494EBD" w:rsidRPr="00494EBD" w:rsidRDefault="00494EBD" w:rsidP="00494EBD">
      <w:pPr>
        <w:numPr>
          <w:ilvl w:val="0"/>
          <w:numId w:val="6"/>
        </w:numPr>
        <w:spacing w:after="0" w:line="240" w:lineRule="auto"/>
        <w:ind w:left="0"/>
        <w:rPr>
          <w:rFonts w:ascii="Segoe UI" w:eastAsia="Times New Roman" w:hAnsi="Segoe UI" w:cs="Segoe UI"/>
          <w:color w:val="172B4D"/>
          <w:spacing w:val="-1"/>
          <w:sz w:val="21"/>
          <w:szCs w:val="21"/>
          <w:lang w:eastAsia="fr-FR"/>
        </w:rPr>
      </w:pPr>
      <w:r w:rsidRPr="00494EBD">
        <w:rPr>
          <w:rFonts w:ascii="Segoe UI" w:eastAsia="Times New Roman" w:hAnsi="Segoe UI" w:cs="Segoe UI"/>
          <w:color w:val="172B4D"/>
          <w:spacing w:val="-1"/>
          <w:sz w:val="21"/>
          <w:szCs w:val="21"/>
          <w:lang w:eastAsia="fr-FR"/>
        </w:rPr>
        <w:t xml:space="preserve">Capture des résultats avec </w:t>
      </w:r>
      <w:proofErr w:type="spellStart"/>
      <w:r w:rsidRPr="00494EBD">
        <w:rPr>
          <w:rFonts w:ascii="Segoe UI" w:eastAsia="Times New Roman" w:hAnsi="Segoe UI" w:cs="Segoe UI"/>
          <w:color w:val="172B4D"/>
          <w:spacing w:val="-1"/>
          <w:sz w:val="21"/>
          <w:szCs w:val="21"/>
          <w:lang w:eastAsia="fr-FR"/>
        </w:rPr>
        <w:t>Wireshark</w:t>
      </w:r>
      <w:proofErr w:type="spellEnd"/>
      <w:r w:rsidRPr="00494EBD">
        <w:rPr>
          <w:rFonts w:ascii="Segoe UI" w:eastAsia="Times New Roman" w:hAnsi="Segoe UI" w:cs="Segoe UI"/>
          <w:color w:val="172B4D"/>
          <w:spacing w:val="-1"/>
          <w:sz w:val="21"/>
          <w:szCs w:val="21"/>
          <w:lang w:eastAsia="fr-FR"/>
        </w:rPr>
        <w:t>/</w:t>
      </w:r>
      <w:proofErr w:type="spellStart"/>
      <w:r w:rsidRPr="00494EBD">
        <w:rPr>
          <w:rFonts w:ascii="Segoe UI" w:eastAsia="Times New Roman" w:hAnsi="Segoe UI" w:cs="Segoe UI"/>
          <w:color w:val="172B4D"/>
          <w:spacing w:val="-1"/>
          <w:sz w:val="21"/>
          <w:szCs w:val="21"/>
          <w:lang w:eastAsia="fr-FR"/>
        </w:rPr>
        <w:t>Packet</w:t>
      </w:r>
      <w:proofErr w:type="spellEnd"/>
      <w:r w:rsidRPr="00494EBD">
        <w:rPr>
          <w:rFonts w:ascii="Segoe UI" w:eastAsia="Times New Roman" w:hAnsi="Segoe UI" w:cs="Segoe UI"/>
          <w:color w:val="172B4D"/>
          <w:spacing w:val="-1"/>
          <w:sz w:val="21"/>
          <w:szCs w:val="21"/>
          <w:lang w:eastAsia="fr-FR"/>
        </w:rPr>
        <w:t xml:space="preserve"> Tracer.</w:t>
      </w:r>
    </w:p>
    <w:p w14:paraId="2D6BE535" w14:textId="77777777" w:rsidR="00494EBD" w:rsidRPr="00494EBD" w:rsidRDefault="00494EBD" w:rsidP="00494EBD">
      <w:pPr>
        <w:spacing w:before="100" w:beforeAutospacing="1" w:after="100" w:afterAutospacing="1" w:line="240" w:lineRule="auto"/>
        <w:rPr>
          <w:rFonts w:ascii="Segoe UI" w:eastAsia="Times New Roman" w:hAnsi="Segoe UI" w:cs="Segoe UI"/>
          <w:color w:val="172B4D"/>
          <w:spacing w:val="-1"/>
          <w:sz w:val="21"/>
          <w:szCs w:val="21"/>
          <w:lang w:eastAsia="fr-FR"/>
        </w:rPr>
      </w:pPr>
      <w:r w:rsidRPr="00494EBD">
        <w:rPr>
          <w:rFonts w:ascii="Segoe UI" w:eastAsia="Times New Roman" w:hAnsi="Segoe UI" w:cs="Segoe UI"/>
          <w:b/>
          <w:bCs/>
          <w:color w:val="172B4D"/>
          <w:spacing w:val="-1"/>
          <w:sz w:val="21"/>
          <w:szCs w:val="21"/>
          <w:lang w:eastAsia="fr-FR"/>
        </w:rPr>
        <w:t>Pourquoi</w:t>
      </w:r>
      <w:r w:rsidRPr="00494EBD">
        <w:rPr>
          <w:rFonts w:ascii="Segoe UI" w:eastAsia="Times New Roman" w:hAnsi="Segoe UI" w:cs="Segoe UI"/>
          <w:color w:val="172B4D"/>
          <w:spacing w:val="-1"/>
          <w:sz w:val="21"/>
          <w:szCs w:val="21"/>
          <w:lang w:eastAsia="fr-FR"/>
        </w:rPr>
        <w:t xml:space="preserve"> :</w:t>
      </w:r>
      <w:r w:rsidRPr="00494EBD">
        <w:rPr>
          <w:rFonts w:ascii="Segoe UI" w:eastAsia="Times New Roman" w:hAnsi="Segoe UI" w:cs="Segoe UI"/>
          <w:color w:val="172B4D"/>
          <w:spacing w:val="-1"/>
          <w:sz w:val="21"/>
          <w:szCs w:val="21"/>
          <w:lang w:eastAsia="fr-FR"/>
        </w:rPr>
        <w:br/>
        <w:t>→ Pour valider le bon fonctionnement des règles de sécurité et du routage (B1.2 - Réponse aux incidents).</w:t>
      </w:r>
    </w:p>
    <w:p w14:paraId="6E0C80B7" w14:textId="6D4D5904" w:rsidR="00494EBD" w:rsidRDefault="00494EBD">
      <w:r w:rsidRPr="00494EBD">
        <w:t>A6- Réalisation des ACL</w:t>
      </w:r>
    </w:p>
    <w:p w14:paraId="17A97626" w14:textId="77777777" w:rsidR="00494EBD" w:rsidRPr="00494EBD" w:rsidRDefault="00494EBD" w:rsidP="00494EBD">
      <w:pPr>
        <w:numPr>
          <w:ilvl w:val="0"/>
          <w:numId w:val="7"/>
        </w:numPr>
        <w:spacing w:after="0" w:line="240" w:lineRule="auto"/>
        <w:ind w:left="0"/>
        <w:rPr>
          <w:rFonts w:ascii="Segoe UI" w:eastAsia="Times New Roman" w:hAnsi="Segoe UI" w:cs="Segoe UI"/>
          <w:color w:val="172B4D"/>
          <w:spacing w:val="-1"/>
          <w:sz w:val="21"/>
          <w:szCs w:val="21"/>
          <w:lang w:eastAsia="fr-FR"/>
        </w:rPr>
      </w:pPr>
      <w:proofErr w:type="spellStart"/>
      <w:r w:rsidRPr="00494EBD">
        <w:rPr>
          <w:rFonts w:ascii="Segoe UI" w:eastAsia="Times New Roman" w:hAnsi="Segoe UI" w:cs="Segoe UI"/>
          <w:color w:val="172B4D"/>
          <w:spacing w:val="-1"/>
          <w:sz w:val="21"/>
          <w:szCs w:val="21"/>
          <w:lang w:eastAsia="fr-FR"/>
        </w:rPr>
        <w:t>ACLs</w:t>
      </w:r>
      <w:proofErr w:type="spellEnd"/>
      <w:r w:rsidRPr="00494EBD">
        <w:rPr>
          <w:rFonts w:ascii="Segoe UI" w:eastAsia="Times New Roman" w:hAnsi="Segoe UI" w:cs="Segoe UI"/>
          <w:color w:val="172B4D"/>
          <w:spacing w:val="-1"/>
          <w:sz w:val="21"/>
          <w:szCs w:val="21"/>
          <w:lang w:eastAsia="fr-FR"/>
        </w:rPr>
        <w:t xml:space="preserve"> du routeur pour sécuriser l’accès :</w:t>
      </w:r>
    </w:p>
    <w:p w14:paraId="5B2644A1" w14:textId="77777777" w:rsidR="00494EBD" w:rsidRPr="00494EBD" w:rsidRDefault="00494EBD" w:rsidP="00494EBD">
      <w:pPr>
        <w:numPr>
          <w:ilvl w:val="0"/>
          <w:numId w:val="7"/>
        </w:numPr>
        <w:spacing w:after="0" w:line="240" w:lineRule="auto"/>
        <w:ind w:left="0"/>
        <w:rPr>
          <w:rFonts w:ascii="Segoe UI" w:eastAsia="Times New Roman" w:hAnsi="Segoe UI" w:cs="Segoe UI"/>
          <w:color w:val="172B4D"/>
          <w:spacing w:val="-1"/>
          <w:sz w:val="21"/>
          <w:szCs w:val="21"/>
          <w:lang w:eastAsia="fr-FR"/>
        </w:rPr>
      </w:pPr>
      <w:r w:rsidRPr="00494EBD">
        <w:rPr>
          <w:rFonts w:ascii="Segoe UI" w:eastAsia="Times New Roman" w:hAnsi="Segoe UI" w:cs="Segoe UI"/>
          <w:color w:val="172B4D"/>
          <w:spacing w:val="-1"/>
          <w:sz w:val="21"/>
          <w:szCs w:val="21"/>
          <w:lang w:eastAsia="fr-FR"/>
        </w:rPr>
        <w:t>1-Blocage de l’accès du stagiaire (192.168.10.1) au TFTP (supposé être à 172.18.0.10)</w:t>
      </w:r>
    </w:p>
    <w:p w14:paraId="6623B080" w14:textId="77777777" w:rsidR="00494EBD" w:rsidRPr="00494EBD" w:rsidRDefault="00494EBD" w:rsidP="00494EBD">
      <w:pPr>
        <w:numPr>
          <w:ilvl w:val="0"/>
          <w:numId w:val="7"/>
        </w:numPr>
        <w:spacing w:after="0" w:line="240" w:lineRule="auto"/>
        <w:ind w:left="0"/>
        <w:rPr>
          <w:rFonts w:ascii="Segoe UI" w:eastAsia="Times New Roman" w:hAnsi="Segoe UI" w:cs="Segoe UI"/>
          <w:color w:val="172B4D"/>
          <w:spacing w:val="-1"/>
          <w:sz w:val="21"/>
          <w:szCs w:val="21"/>
          <w:lang w:eastAsia="fr-FR"/>
        </w:rPr>
      </w:pPr>
      <w:r w:rsidRPr="00494EBD">
        <w:rPr>
          <w:rFonts w:ascii="Segoe UI" w:eastAsia="Times New Roman" w:hAnsi="Segoe UI" w:cs="Segoe UI"/>
          <w:color w:val="172B4D"/>
          <w:spacing w:val="-1"/>
          <w:sz w:val="21"/>
          <w:szCs w:val="21"/>
          <w:lang w:eastAsia="fr-FR"/>
        </w:rPr>
        <w:t xml:space="preserve">2-Blocage de l’accès du stagiaire commercial (192.168.40.1) au </w:t>
      </w:r>
      <w:proofErr w:type="spellStart"/>
      <w:r w:rsidRPr="00494EBD">
        <w:rPr>
          <w:rFonts w:ascii="Segoe UI" w:eastAsia="Times New Roman" w:hAnsi="Segoe UI" w:cs="Segoe UI"/>
          <w:color w:val="172B4D"/>
          <w:spacing w:val="-1"/>
          <w:sz w:val="21"/>
          <w:szCs w:val="21"/>
          <w:lang w:eastAsia="fr-FR"/>
        </w:rPr>
        <w:t>WebIntranet</w:t>
      </w:r>
      <w:proofErr w:type="spellEnd"/>
      <w:r w:rsidRPr="00494EBD">
        <w:rPr>
          <w:rFonts w:ascii="Segoe UI" w:eastAsia="Times New Roman" w:hAnsi="Segoe UI" w:cs="Segoe UI"/>
          <w:color w:val="172B4D"/>
          <w:spacing w:val="-1"/>
          <w:sz w:val="21"/>
          <w:szCs w:val="21"/>
          <w:lang w:eastAsia="fr-FR"/>
        </w:rPr>
        <w:t xml:space="preserve"> (172.18.0.20)</w:t>
      </w:r>
    </w:p>
    <w:p w14:paraId="0236FA71" w14:textId="77777777" w:rsidR="00494EBD" w:rsidRPr="00494EBD" w:rsidRDefault="00494EBD" w:rsidP="00494EBD">
      <w:pPr>
        <w:numPr>
          <w:ilvl w:val="0"/>
          <w:numId w:val="7"/>
        </w:numPr>
        <w:spacing w:after="0" w:line="240" w:lineRule="auto"/>
        <w:ind w:left="0"/>
        <w:rPr>
          <w:rFonts w:ascii="Segoe UI" w:eastAsia="Times New Roman" w:hAnsi="Segoe UI" w:cs="Segoe UI"/>
          <w:color w:val="172B4D"/>
          <w:spacing w:val="-1"/>
          <w:sz w:val="21"/>
          <w:szCs w:val="21"/>
          <w:lang w:eastAsia="fr-FR"/>
        </w:rPr>
      </w:pPr>
      <w:r w:rsidRPr="00494EBD">
        <w:rPr>
          <w:rFonts w:ascii="Segoe UI" w:eastAsia="Times New Roman" w:hAnsi="Segoe UI" w:cs="Segoe UI"/>
          <w:color w:val="172B4D"/>
          <w:spacing w:val="-1"/>
          <w:sz w:val="21"/>
          <w:szCs w:val="21"/>
          <w:lang w:eastAsia="fr-FR"/>
        </w:rPr>
        <w:t>3-Blocage des VLAN 150 (Visiteurs) et 200 (Démonstration) vers AD</w:t>
      </w:r>
    </w:p>
    <w:p w14:paraId="12326FA9" w14:textId="77777777" w:rsidR="00494EBD" w:rsidRPr="00494EBD" w:rsidRDefault="00494EBD" w:rsidP="00494EBD">
      <w:pPr>
        <w:numPr>
          <w:ilvl w:val="0"/>
          <w:numId w:val="7"/>
        </w:numPr>
        <w:spacing w:after="0" w:line="240" w:lineRule="auto"/>
        <w:ind w:left="0"/>
        <w:rPr>
          <w:rFonts w:ascii="Segoe UI" w:eastAsia="Times New Roman" w:hAnsi="Segoe UI" w:cs="Segoe UI"/>
          <w:color w:val="172B4D"/>
          <w:spacing w:val="-1"/>
          <w:sz w:val="21"/>
          <w:szCs w:val="21"/>
          <w:lang w:eastAsia="fr-FR"/>
        </w:rPr>
      </w:pPr>
      <w:r w:rsidRPr="00494EBD">
        <w:rPr>
          <w:rFonts w:ascii="Segoe UI" w:eastAsia="Times New Roman" w:hAnsi="Segoe UI" w:cs="Segoe UI"/>
          <w:color w:val="172B4D"/>
          <w:spacing w:val="-1"/>
          <w:sz w:val="21"/>
          <w:szCs w:val="21"/>
          <w:lang w:eastAsia="fr-FR"/>
        </w:rPr>
        <w:t>4-Interdiction du VLAN 200 d'accéder à Internet (sortie NAT simulée ici)</w:t>
      </w:r>
    </w:p>
    <w:p w14:paraId="4B5CF1BA" w14:textId="0095E6EE" w:rsidR="00494EBD" w:rsidRDefault="00494EBD">
      <w:r>
        <w:rPr>
          <w:noProof/>
          <w:lang w:eastAsia="fr-FR"/>
        </w:rPr>
        <w:lastRenderedPageBreak/>
        <w:drawing>
          <wp:inline distT="0" distB="0" distL="0" distR="0" wp14:anchorId="1EBB6974" wp14:editId="2C0F0256">
            <wp:extent cx="5760720" cy="760730"/>
            <wp:effectExtent l="0" t="0" r="0" b="1270"/>
            <wp:docPr id="20" name="Imag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Capture d'écran 2025-05-13 162816.png"/>
                    <pic:cNvPicPr/>
                  </pic:nvPicPr>
                  <pic:blipFill>
                    <a:blip r:embed="rId19">
                      <a:extLst>
                        <a:ext uri="{28A0092B-C50C-407E-A947-70E740481C1C}">
                          <a14:useLocalDpi xmlns:a14="http://schemas.microsoft.com/office/drawing/2010/main" val="0"/>
                        </a:ext>
                      </a:extLst>
                    </a:blip>
                    <a:stretch>
                      <a:fillRect/>
                    </a:stretch>
                  </pic:blipFill>
                  <pic:spPr>
                    <a:xfrm>
                      <a:off x="0" y="0"/>
                      <a:ext cx="5760720" cy="760730"/>
                    </a:xfrm>
                    <a:prstGeom prst="rect">
                      <a:avLst/>
                    </a:prstGeom>
                  </pic:spPr>
                </pic:pic>
              </a:graphicData>
            </a:graphic>
          </wp:inline>
        </w:drawing>
      </w:r>
      <w:r>
        <w:rPr>
          <w:noProof/>
          <w:lang w:eastAsia="fr-FR"/>
        </w:rPr>
        <w:drawing>
          <wp:inline distT="0" distB="0" distL="0" distR="0" wp14:anchorId="75C85CE5" wp14:editId="6D9DCA9D">
            <wp:extent cx="5760720" cy="1522730"/>
            <wp:effectExtent l="0" t="0" r="0" b="1270"/>
            <wp:docPr id="21" name="Imag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Capture d'écran 2025-05-13 162205.png"/>
                    <pic:cNvPicPr/>
                  </pic:nvPicPr>
                  <pic:blipFill>
                    <a:blip r:embed="rId20">
                      <a:extLst>
                        <a:ext uri="{28A0092B-C50C-407E-A947-70E740481C1C}">
                          <a14:useLocalDpi xmlns:a14="http://schemas.microsoft.com/office/drawing/2010/main" val="0"/>
                        </a:ext>
                      </a:extLst>
                    </a:blip>
                    <a:stretch>
                      <a:fillRect/>
                    </a:stretch>
                  </pic:blipFill>
                  <pic:spPr>
                    <a:xfrm>
                      <a:off x="0" y="0"/>
                      <a:ext cx="5760720" cy="1522730"/>
                    </a:xfrm>
                    <a:prstGeom prst="rect">
                      <a:avLst/>
                    </a:prstGeom>
                  </pic:spPr>
                </pic:pic>
              </a:graphicData>
            </a:graphic>
          </wp:inline>
        </w:drawing>
      </w:r>
      <w:r>
        <w:rPr>
          <w:noProof/>
          <w:lang w:eastAsia="fr-FR"/>
        </w:rPr>
        <w:drawing>
          <wp:inline distT="0" distB="0" distL="0" distR="0" wp14:anchorId="424628C3" wp14:editId="5972C9EB">
            <wp:extent cx="5439534" cy="552527"/>
            <wp:effectExtent l="0" t="0" r="8890" b="0"/>
            <wp:docPr id="22" name="Imag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Capture d'écran 2025-05-13 153432.png"/>
                    <pic:cNvPicPr/>
                  </pic:nvPicPr>
                  <pic:blipFill>
                    <a:blip r:embed="rId21">
                      <a:extLst>
                        <a:ext uri="{28A0092B-C50C-407E-A947-70E740481C1C}">
                          <a14:useLocalDpi xmlns:a14="http://schemas.microsoft.com/office/drawing/2010/main" val="0"/>
                        </a:ext>
                      </a:extLst>
                    </a:blip>
                    <a:stretch>
                      <a:fillRect/>
                    </a:stretch>
                  </pic:blipFill>
                  <pic:spPr>
                    <a:xfrm>
                      <a:off x="0" y="0"/>
                      <a:ext cx="5439534" cy="552527"/>
                    </a:xfrm>
                    <a:prstGeom prst="rect">
                      <a:avLst/>
                    </a:prstGeom>
                  </pic:spPr>
                </pic:pic>
              </a:graphicData>
            </a:graphic>
          </wp:inline>
        </w:drawing>
      </w:r>
      <w:r>
        <w:rPr>
          <w:noProof/>
          <w:lang w:eastAsia="fr-FR"/>
        </w:rPr>
        <w:drawing>
          <wp:inline distT="0" distB="0" distL="0" distR="0" wp14:anchorId="2662B20C" wp14:editId="0DCCB058">
            <wp:extent cx="5760720" cy="163830"/>
            <wp:effectExtent l="0" t="0" r="0" b="7620"/>
            <wp:docPr id="23" name="Imag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Capture d'écran 2025-05-13 153427.png"/>
                    <pic:cNvPicPr/>
                  </pic:nvPicPr>
                  <pic:blipFill>
                    <a:blip r:embed="rId22">
                      <a:extLst>
                        <a:ext uri="{28A0092B-C50C-407E-A947-70E740481C1C}">
                          <a14:useLocalDpi xmlns:a14="http://schemas.microsoft.com/office/drawing/2010/main" val="0"/>
                        </a:ext>
                      </a:extLst>
                    </a:blip>
                    <a:stretch>
                      <a:fillRect/>
                    </a:stretch>
                  </pic:blipFill>
                  <pic:spPr>
                    <a:xfrm>
                      <a:off x="0" y="0"/>
                      <a:ext cx="5760720" cy="163830"/>
                    </a:xfrm>
                    <a:prstGeom prst="rect">
                      <a:avLst/>
                    </a:prstGeom>
                  </pic:spPr>
                </pic:pic>
              </a:graphicData>
            </a:graphic>
          </wp:inline>
        </w:drawing>
      </w:r>
    </w:p>
    <w:p w14:paraId="11C8EC77" w14:textId="11342EAD" w:rsidR="00494EBD" w:rsidRDefault="00494EBD">
      <w:r w:rsidRPr="00494EBD">
        <w:t>A7- Sauvegarde</w:t>
      </w:r>
    </w:p>
    <w:p w14:paraId="5147569B" w14:textId="77777777" w:rsidR="00494EBD" w:rsidRPr="00494EBD" w:rsidRDefault="00494EBD" w:rsidP="00494EBD">
      <w:pPr>
        <w:spacing w:after="0" w:line="240" w:lineRule="auto"/>
        <w:rPr>
          <w:rFonts w:ascii="Segoe UI" w:eastAsia="Times New Roman" w:hAnsi="Segoe UI" w:cs="Segoe UI"/>
          <w:color w:val="172B4D"/>
          <w:spacing w:val="-1"/>
          <w:sz w:val="21"/>
          <w:szCs w:val="21"/>
          <w:lang w:eastAsia="fr-FR"/>
        </w:rPr>
      </w:pPr>
      <w:r w:rsidRPr="00494EBD">
        <w:rPr>
          <w:rFonts w:ascii="Segoe UI" w:eastAsia="Times New Roman" w:hAnsi="Segoe UI" w:cs="Segoe UI"/>
          <w:b/>
          <w:bCs/>
          <w:color w:val="172B4D"/>
          <w:spacing w:val="-1"/>
          <w:sz w:val="21"/>
          <w:szCs w:val="21"/>
          <w:lang w:eastAsia="fr-FR"/>
        </w:rPr>
        <w:t>Ce que j'ai fait</w:t>
      </w:r>
      <w:r w:rsidRPr="00494EBD">
        <w:rPr>
          <w:rFonts w:ascii="Segoe UI" w:eastAsia="Times New Roman" w:hAnsi="Segoe UI" w:cs="Segoe UI"/>
          <w:color w:val="172B4D"/>
          <w:spacing w:val="-1"/>
          <w:sz w:val="21"/>
          <w:szCs w:val="21"/>
          <w:lang w:eastAsia="fr-FR"/>
        </w:rPr>
        <w:t xml:space="preserve"> :</w:t>
      </w:r>
    </w:p>
    <w:p w14:paraId="38D25419" w14:textId="77777777" w:rsidR="00494EBD" w:rsidRPr="00494EBD" w:rsidRDefault="00494EBD" w:rsidP="00494EBD">
      <w:pPr>
        <w:numPr>
          <w:ilvl w:val="0"/>
          <w:numId w:val="8"/>
        </w:numPr>
        <w:spacing w:after="0" w:line="240" w:lineRule="auto"/>
        <w:ind w:left="0"/>
        <w:rPr>
          <w:rFonts w:ascii="Segoe UI" w:eastAsia="Times New Roman" w:hAnsi="Segoe UI" w:cs="Segoe UI"/>
          <w:color w:val="172B4D"/>
          <w:spacing w:val="-1"/>
          <w:sz w:val="21"/>
          <w:szCs w:val="21"/>
          <w:lang w:eastAsia="fr-FR"/>
        </w:rPr>
      </w:pPr>
      <w:r w:rsidRPr="00494EBD">
        <w:rPr>
          <w:rFonts w:ascii="Segoe UI" w:eastAsia="Times New Roman" w:hAnsi="Segoe UI" w:cs="Segoe UI"/>
          <w:color w:val="172B4D"/>
          <w:spacing w:val="-1"/>
          <w:sz w:val="21"/>
          <w:szCs w:val="21"/>
          <w:lang w:eastAsia="fr-FR"/>
        </w:rPr>
        <w:t>Sauvegarde des configurations (routeur/switches) via TFTP sur le serveur 172.18.0.50.</w:t>
      </w:r>
    </w:p>
    <w:p w14:paraId="77F10A1C" w14:textId="77777777" w:rsidR="00494EBD" w:rsidRPr="00494EBD" w:rsidRDefault="00494EBD" w:rsidP="00494EBD">
      <w:pPr>
        <w:numPr>
          <w:ilvl w:val="0"/>
          <w:numId w:val="8"/>
        </w:numPr>
        <w:spacing w:after="0" w:line="240" w:lineRule="auto"/>
        <w:ind w:left="0"/>
        <w:rPr>
          <w:rFonts w:ascii="Segoe UI" w:eastAsia="Times New Roman" w:hAnsi="Segoe UI" w:cs="Segoe UI"/>
          <w:color w:val="172B4D"/>
          <w:spacing w:val="-1"/>
          <w:sz w:val="21"/>
          <w:szCs w:val="21"/>
          <w:lang w:eastAsia="fr-FR"/>
        </w:rPr>
      </w:pPr>
      <w:r w:rsidRPr="00494EBD">
        <w:rPr>
          <w:rFonts w:ascii="Segoe UI" w:eastAsia="Times New Roman" w:hAnsi="Segoe UI" w:cs="Segoe UI"/>
          <w:color w:val="172B4D"/>
          <w:spacing w:val="-1"/>
          <w:sz w:val="21"/>
          <w:szCs w:val="21"/>
          <w:lang w:eastAsia="fr-FR"/>
        </w:rPr>
        <w:t xml:space="preserve">Vérification avec </w:t>
      </w:r>
      <w:r w:rsidRPr="00494EBD">
        <w:rPr>
          <w:rFonts w:ascii="Courier New" w:eastAsia="Times New Roman" w:hAnsi="Courier New" w:cs="Courier New"/>
          <w:color w:val="172B4D"/>
          <w:spacing w:val="-1"/>
          <w:sz w:val="18"/>
          <w:szCs w:val="18"/>
          <w:bdr w:val="none" w:sz="0" w:space="0" w:color="auto" w:frame="1"/>
          <w:lang w:eastAsia="fr-FR"/>
        </w:rPr>
        <w:t>show archive</w:t>
      </w:r>
      <w:r w:rsidRPr="00494EBD">
        <w:rPr>
          <w:rFonts w:ascii="Segoe UI" w:eastAsia="Times New Roman" w:hAnsi="Segoe UI" w:cs="Segoe UI"/>
          <w:color w:val="172B4D"/>
          <w:spacing w:val="-1"/>
          <w:sz w:val="21"/>
          <w:szCs w:val="21"/>
          <w:lang w:eastAsia="fr-FR"/>
        </w:rPr>
        <w:t>.</w:t>
      </w:r>
    </w:p>
    <w:p w14:paraId="751DDBDD" w14:textId="77777777" w:rsidR="00494EBD" w:rsidRPr="00494EBD" w:rsidRDefault="00494EBD" w:rsidP="00494EBD">
      <w:pPr>
        <w:spacing w:before="100" w:beforeAutospacing="1" w:after="100" w:afterAutospacing="1" w:line="240" w:lineRule="auto"/>
        <w:rPr>
          <w:rFonts w:ascii="Segoe UI" w:eastAsia="Times New Roman" w:hAnsi="Segoe UI" w:cs="Segoe UI"/>
          <w:color w:val="172B4D"/>
          <w:spacing w:val="-1"/>
          <w:sz w:val="21"/>
          <w:szCs w:val="21"/>
          <w:lang w:eastAsia="fr-FR"/>
        </w:rPr>
      </w:pPr>
      <w:r w:rsidRPr="00494EBD">
        <w:rPr>
          <w:rFonts w:ascii="Segoe UI" w:eastAsia="Times New Roman" w:hAnsi="Segoe UI" w:cs="Segoe UI"/>
          <w:b/>
          <w:bCs/>
          <w:color w:val="172B4D"/>
          <w:spacing w:val="-1"/>
          <w:sz w:val="21"/>
          <w:szCs w:val="21"/>
          <w:lang w:eastAsia="fr-FR"/>
        </w:rPr>
        <w:t>Pourquoi</w:t>
      </w:r>
      <w:r w:rsidRPr="00494EBD">
        <w:rPr>
          <w:rFonts w:ascii="Segoe UI" w:eastAsia="Times New Roman" w:hAnsi="Segoe UI" w:cs="Segoe UI"/>
          <w:color w:val="172B4D"/>
          <w:spacing w:val="-1"/>
          <w:sz w:val="21"/>
          <w:szCs w:val="21"/>
          <w:lang w:eastAsia="fr-FR"/>
        </w:rPr>
        <w:t xml:space="preserve"> :</w:t>
      </w:r>
      <w:r w:rsidRPr="00494EBD">
        <w:rPr>
          <w:rFonts w:ascii="Segoe UI" w:eastAsia="Times New Roman" w:hAnsi="Segoe UI" w:cs="Segoe UI"/>
          <w:color w:val="172B4D"/>
          <w:spacing w:val="-1"/>
          <w:sz w:val="21"/>
          <w:szCs w:val="21"/>
          <w:lang w:eastAsia="fr-FR"/>
        </w:rPr>
        <w:br/>
        <w:t>→ Pour assurer la restauration en cas d’incident (B1.1 - Gestion des sauvegardes).</w:t>
      </w:r>
    </w:p>
    <w:p w14:paraId="19EF6EE7" w14:textId="372F6943" w:rsidR="00494EBD" w:rsidRDefault="00494EBD">
      <w:r>
        <w:rPr>
          <w:noProof/>
          <w:lang w:eastAsia="fr-FR"/>
        </w:rPr>
        <w:drawing>
          <wp:inline distT="0" distB="0" distL="0" distR="0" wp14:anchorId="30E5FF84" wp14:editId="114CEF59">
            <wp:extent cx="5760720" cy="653415"/>
            <wp:effectExtent l="0" t="0" r="0" b="0"/>
            <wp:docPr id="24" name="Imag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Capture d'écran 2025-05-13 165356.png"/>
                    <pic:cNvPicPr/>
                  </pic:nvPicPr>
                  <pic:blipFill>
                    <a:blip r:embed="rId23">
                      <a:extLst>
                        <a:ext uri="{28A0092B-C50C-407E-A947-70E740481C1C}">
                          <a14:useLocalDpi xmlns:a14="http://schemas.microsoft.com/office/drawing/2010/main" val="0"/>
                        </a:ext>
                      </a:extLst>
                    </a:blip>
                    <a:stretch>
                      <a:fillRect/>
                    </a:stretch>
                  </pic:blipFill>
                  <pic:spPr>
                    <a:xfrm>
                      <a:off x="0" y="0"/>
                      <a:ext cx="5760720" cy="653415"/>
                    </a:xfrm>
                    <a:prstGeom prst="rect">
                      <a:avLst/>
                    </a:prstGeom>
                  </pic:spPr>
                </pic:pic>
              </a:graphicData>
            </a:graphic>
          </wp:inline>
        </w:drawing>
      </w:r>
    </w:p>
    <w:sectPr w:rsidR="00494EBD" w:rsidSect="00CA45D8">
      <w:pgSz w:w="11906" w:h="16838"/>
      <w:pgMar w:top="1417" w:right="1417" w:bottom="1417" w:left="1417" w:header="708" w:footer="708" w:gutter="0"/>
      <w:pgBorders w:offsetFrom="page">
        <w:top w:val="single" w:sz="12" w:space="24" w:color="808080" w:themeColor="background1" w:themeShade="80"/>
        <w:left w:val="single" w:sz="12" w:space="24" w:color="808080" w:themeColor="background1" w:themeShade="80"/>
        <w:bottom w:val="single" w:sz="12" w:space="24" w:color="808080" w:themeColor="background1" w:themeShade="80"/>
        <w:right w:val="single" w:sz="12" w:space="24" w:color="808080" w:themeColor="background1" w:themeShade="80"/>
      </w:pgBorders>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09F" w:csb1="00000000"/>
  </w:font>
  <w:font w:name="Arial">
    <w:panose1 w:val="020B0604020202020204"/>
    <w:charset w:val="00"/>
    <w:family w:val="swiss"/>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2103FB"/>
    <w:multiLevelType w:val="multilevel"/>
    <w:tmpl w:val="B0703A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177A5268"/>
    <w:multiLevelType w:val="multilevel"/>
    <w:tmpl w:val="4B86B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30F849D5"/>
    <w:multiLevelType w:val="hybridMultilevel"/>
    <w:tmpl w:val="6770BD7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454366E2"/>
    <w:multiLevelType w:val="multilevel"/>
    <w:tmpl w:val="91781A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 w15:restartNumberingAfterBreak="0">
    <w:nsid w:val="4A90339B"/>
    <w:multiLevelType w:val="multilevel"/>
    <w:tmpl w:val="F6DE56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574E0093"/>
    <w:multiLevelType w:val="multilevel"/>
    <w:tmpl w:val="4E602E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 w15:restartNumberingAfterBreak="0">
    <w:nsid w:val="5B5C22B1"/>
    <w:multiLevelType w:val="multilevel"/>
    <w:tmpl w:val="41446218"/>
    <w:lvl w:ilvl="0">
      <w:start w:val="1"/>
      <w:numFmt w:val="bullet"/>
      <w:lvlText w:val=""/>
      <w:lvlJc w:val="left"/>
      <w:pPr>
        <w:tabs>
          <w:tab w:val="num" w:pos="1440"/>
        </w:tabs>
        <w:ind w:left="1440" w:hanging="360"/>
      </w:pPr>
      <w:rPr>
        <w:rFonts w:ascii="Symbol" w:hAnsi="Symbol" w:hint="default"/>
        <w:sz w:val="20"/>
      </w:rPr>
    </w:lvl>
    <w:lvl w:ilvl="1" w:tentative="1">
      <w:start w:val="1"/>
      <w:numFmt w:val="bullet"/>
      <w:lvlText w:val="o"/>
      <w:lvlJc w:val="left"/>
      <w:pPr>
        <w:tabs>
          <w:tab w:val="num" w:pos="2160"/>
        </w:tabs>
        <w:ind w:left="2160" w:hanging="360"/>
      </w:pPr>
      <w:rPr>
        <w:rFonts w:ascii="Courier New" w:hAnsi="Courier New" w:hint="default"/>
        <w:sz w:val="20"/>
      </w:rPr>
    </w:lvl>
    <w:lvl w:ilvl="2" w:tentative="1">
      <w:start w:val="1"/>
      <w:numFmt w:val="bullet"/>
      <w:lvlText w:val=""/>
      <w:lvlJc w:val="left"/>
      <w:pPr>
        <w:tabs>
          <w:tab w:val="num" w:pos="2880"/>
        </w:tabs>
        <w:ind w:left="2880" w:hanging="360"/>
      </w:pPr>
      <w:rPr>
        <w:rFonts w:ascii="Wingdings" w:hAnsi="Wingdings" w:hint="default"/>
        <w:sz w:val="20"/>
      </w:rPr>
    </w:lvl>
    <w:lvl w:ilvl="3" w:tentative="1">
      <w:start w:val="1"/>
      <w:numFmt w:val="bullet"/>
      <w:lvlText w:val=""/>
      <w:lvlJc w:val="left"/>
      <w:pPr>
        <w:tabs>
          <w:tab w:val="num" w:pos="3600"/>
        </w:tabs>
        <w:ind w:left="3600" w:hanging="360"/>
      </w:pPr>
      <w:rPr>
        <w:rFonts w:ascii="Wingdings" w:hAnsi="Wingdings" w:hint="default"/>
        <w:sz w:val="20"/>
      </w:rPr>
    </w:lvl>
    <w:lvl w:ilvl="4" w:tentative="1">
      <w:start w:val="1"/>
      <w:numFmt w:val="bullet"/>
      <w:lvlText w:val=""/>
      <w:lvlJc w:val="left"/>
      <w:pPr>
        <w:tabs>
          <w:tab w:val="num" w:pos="4320"/>
        </w:tabs>
        <w:ind w:left="4320" w:hanging="360"/>
      </w:pPr>
      <w:rPr>
        <w:rFonts w:ascii="Wingdings" w:hAnsi="Wingdings" w:hint="default"/>
        <w:sz w:val="20"/>
      </w:rPr>
    </w:lvl>
    <w:lvl w:ilvl="5" w:tentative="1">
      <w:start w:val="1"/>
      <w:numFmt w:val="bullet"/>
      <w:lvlText w:val=""/>
      <w:lvlJc w:val="left"/>
      <w:pPr>
        <w:tabs>
          <w:tab w:val="num" w:pos="5040"/>
        </w:tabs>
        <w:ind w:left="5040" w:hanging="360"/>
      </w:pPr>
      <w:rPr>
        <w:rFonts w:ascii="Wingdings" w:hAnsi="Wingdings" w:hint="default"/>
        <w:sz w:val="20"/>
      </w:rPr>
    </w:lvl>
    <w:lvl w:ilvl="6" w:tentative="1">
      <w:start w:val="1"/>
      <w:numFmt w:val="bullet"/>
      <w:lvlText w:val=""/>
      <w:lvlJc w:val="left"/>
      <w:pPr>
        <w:tabs>
          <w:tab w:val="num" w:pos="5760"/>
        </w:tabs>
        <w:ind w:left="5760" w:hanging="360"/>
      </w:pPr>
      <w:rPr>
        <w:rFonts w:ascii="Wingdings" w:hAnsi="Wingdings" w:hint="default"/>
        <w:sz w:val="20"/>
      </w:rPr>
    </w:lvl>
    <w:lvl w:ilvl="7" w:tentative="1">
      <w:start w:val="1"/>
      <w:numFmt w:val="bullet"/>
      <w:lvlText w:val=""/>
      <w:lvlJc w:val="left"/>
      <w:pPr>
        <w:tabs>
          <w:tab w:val="num" w:pos="6480"/>
        </w:tabs>
        <w:ind w:left="6480" w:hanging="360"/>
      </w:pPr>
      <w:rPr>
        <w:rFonts w:ascii="Wingdings" w:hAnsi="Wingdings" w:hint="default"/>
        <w:sz w:val="20"/>
      </w:rPr>
    </w:lvl>
    <w:lvl w:ilvl="8" w:tentative="1">
      <w:start w:val="1"/>
      <w:numFmt w:val="bullet"/>
      <w:lvlText w:val=""/>
      <w:lvlJc w:val="left"/>
      <w:pPr>
        <w:tabs>
          <w:tab w:val="num" w:pos="7200"/>
        </w:tabs>
        <w:ind w:left="7200" w:hanging="360"/>
      </w:pPr>
      <w:rPr>
        <w:rFonts w:ascii="Wingdings" w:hAnsi="Wingdings" w:hint="default"/>
        <w:sz w:val="20"/>
      </w:rPr>
    </w:lvl>
  </w:abstractNum>
  <w:abstractNum w:abstractNumId="7" w15:restartNumberingAfterBreak="0">
    <w:nsid w:val="6C6D6852"/>
    <w:multiLevelType w:val="multilevel"/>
    <w:tmpl w:val="A2BEC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6"/>
  </w:num>
  <w:num w:numId="2">
    <w:abstractNumId w:val="2"/>
  </w:num>
  <w:num w:numId="3">
    <w:abstractNumId w:val="4"/>
  </w:num>
  <w:num w:numId="4">
    <w:abstractNumId w:val="5"/>
  </w:num>
  <w:num w:numId="5">
    <w:abstractNumId w:val="7"/>
  </w:num>
  <w:num w:numId="6">
    <w:abstractNumId w:val="3"/>
  </w:num>
  <w:num w:numId="7">
    <w:abstractNumId w:val="0"/>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3492"/>
    <w:rsid w:val="00413585"/>
    <w:rsid w:val="00494EBD"/>
    <w:rsid w:val="00502D66"/>
    <w:rsid w:val="007E4BA3"/>
    <w:rsid w:val="00822994"/>
    <w:rsid w:val="008D4840"/>
    <w:rsid w:val="00BE4D6E"/>
    <w:rsid w:val="00BE675A"/>
    <w:rsid w:val="00C73FD1"/>
    <w:rsid w:val="00C90740"/>
    <w:rsid w:val="00CA45D8"/>
    <w:rsid w:val="00DB6000"/>
    <w:rsid w:val="00EC6321"/>
    <w:rsid w:val="00F83492"/>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1722D"/>
  <w15:chartTrackingRefBased/>
  <w15:docId w15:val="{105BFC0E-58F4-4F6C-BF59-EEF8F4E269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itre1">
    <w:name w:val="heading 1"/>
    <w:basedOn w:val="Normal"/>
    <w:next w:val="Normal"/>
    <w:link w:val="Titre1Car"/>
    <w:uiPriority w:val="9"/>
    <w:qFormat/>
    <w:rsid w:val="00502D66"/>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rmalWeb">
    <w:name w:val="Normal (Web)"/>
    <w:basedOn w:val="Normal"/>
    <w:uiPriority w:val="99"/>
    <w:semiHidden/>
    <w:unhideWhenUsed/>
    <w:rsid w:val="00CA45D8"/>
    <w:pPr>
      <w:spacing w:before="100" w:beforeAutospacing="1" w:after="100" w:afterAutospacing="1" w:line="240" w:lineRule="auto"/>
    </w:pPr>
    <w:rPr>
      <w:rFonts w:ascii="Times New Roman" w:eastAsia="Times New Roman" w:hAnsi="Times New Roman" w:cs="Times New Roman"/>
      <w:sz w:val="24"/>
      <w:szCs w:val="24"/>
      <w:lang w:eastAsia="fr-FR"/>
    </w:rPr>
  </w:style>
  <w:style w:type="character" w:customStyle="1" w:styleId="Titre1Car">
    <w:name w:val="Titre 1 Car"/>
    <w:basedOn w:val="Policepardfaut"/>
    <w:link w:val="Titre1"/>
    <w:uiPriority w:val="9"/>
    <w:rsid w:val="00502D66"/>
    <w:rPr>
      <w:rFonts w:asciiTheme="majorHAnsi" w:eastAsiaTheme="majorEastAsia" w:hAnsiTheme="majorHAnsi" w:cstheme="majorBidi"/>
      <w:color w:val="2E74B5" w:themeColor="accent1" w:themeShade="BF"/>
      <w:sz w:val="32"/>
      <w:szCs w:val="32"/>
    </w:rPr>
  </w:style>
  <w:style w:type="paragraph" w:styleId="Sansinterligne">
    <w:name w:val="No Spacing"/>
    <w:uiPriority w:val="1"/>
    <w:qFormat/>
    <w:rsid w:val="00DB6000"/>
    <w:pPr>
      <w:spacing w:after="0" w:line="240" w:lineRule="auto"/>
    </w:pPr>
    <w:rPr>
      <w:rFonts w:ascii="Times New Roman" w:eastAsia="Times New Roman" w:hAnsi="Times New Roman" w:cs="Times New Roman"/>
      <w:sz w:val="20"/>
      <w:szCs w:val="20"/>
      <w:lang w:eastAsia="fr-FR"/>
    </w:rPr>
  </w:style>
  <w:style w:type="character" w:styleId="lev">
    <w:name w:val="Strong"/>
    <w:basedOn w:val="Policepardfaut"/>
    <w:uiPriority w:val="22"/>
    <w:qFormat/>
    <w:rsid w:val="00494EBD"/>
    <w:rPr>
      <w:b/>
      <w:bCs/>
    </w:rPr>
  </w:style>
  <w:style w:type="character" w:styleId="CodeHTML">
    <w:name w:val="HTML Code"/>
    <w:basedOn w:val="Policepardfaut"/>
    <w:uiPriority w:val="99"/>
    <w:semiHidden/>
    <w:unhideWhenUsed/>
    <w:rsid w:val="00494EBD"/>
    <w:rPr>
      <w:rFonts w:ascii="Courier New" w:eastAsia="Times New Roman" w:hAnsi="Courier New" w:cs="Courier New"/>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003490">
      <w:bodyDiv w:val="1"/>
      <w:marLeft w:val="0"/>
      <w:marRight w:val="0"/>
      <w:marTop w:val="0"/>
      <w:marBottom w:val="0"/>
      <w:divBdr>
        <w:top w:val="none" w:sz="0" w:space="0" w:color="auto"/>
        <w:left w:val="none" w:sz="0" w:space="0" w:color="auto"/>
        <w:bottom w:val="none" w:sz="0" w:space="0" w:color="auto"/>
        <w:right w:val="none" w:sz="0" w:space="0" w:color="auto"/>
      </w:divBdr>
    </w:div>
    <w:div w:id="680162665">
      <w:bodyDiv w:val="1"/>
      <w:marLeft w:val="0"/>
      <w:marRight w:val="0"/>
      <w:marTop w:val="0"/>
      <w:marBottom w:val="0"/>
      <w:divBdr>
        <w:top w:val="none" w:sz="0" w:space="0" w:color="auto"/>
        <w:left w:val="none" w:sz="0" w:space="0" w:color="auto"/>
        <w:bottom w:val="none" w:sz="0" w:space="0" w:color="auto"/>
        <w:right w:val="none" w:sz="0" w:space="0" w:color="auto"/>
      </w:divBdr>
    </w:div>
    <w:div w:id="1326738677">
      <w:bodyDiv w:val="1"/>
      <w:marLeft w:val="0"/>
      <w:marRight w:val="0"/>
      <w:marTop w:val="0"/>
      <w:marBottom w:val="0"/>
      <w:divBdr>
        <w:top w:val="none" w:sz="0" w:space="0" w:color="auto"/>
        <w:left w:val="none" w:sz="0" w:space="0" w:color="auto"/>
        <w:bottom w:val="none" w:sz="0" w:space="0" w:color="auto"/>
        <w:right w:val="none" w:sz="0" w:space="0" w:color="auto"/>
      </w:divBdr>
    </w:div>
    <w:div w:id="1421442684">
      <w:bodyDiv w:val="1"/>
      <w:marLeft w:val="0"/>
      <w:marRight w:val="0"/>
      <w:marTop w:val="0"/>
      <w:marBottom w:val="0"/>
      <w:divBdr>
        <w:top w:val="none" w:sz="0" w:space="0" w:color="auto"/>
        <w:left w:val="none" w:sz="0" w:space="0" w:color="auto"/>
        <w:bottom w:val="none" w:sz="0" w:space="0" w:color="auto"/>
        <w:right w:val="none" w:sz="0" w:space="0" w:color="auto"/>
      </w:divBdr>
    </w:div>
    <w:div w:id="1605066223">
      <w:bodyDiv w:val="1"/>
      <w:marLeft w:val="0"/>
      <w:marRight w:val="0"/>
      <w:marTop w:val="0"/>
      <w:marBottom w:val="0"/>
      <w:divBdr>
        <w:top w:val="none" w:sz="0" w:space="0" w:color="auto"/>
        <w:left w:val="none" w:sz="0" w:space="0" w:color="auto"/>
        <w:bottom w:val="none" w:sz="0" w:space="0" w:color="auto"/>
        <w:right w:val="none" w:sz="0" w:space="0" w:color="auto"/>
      </w:divBdr>
    </w:div>
    <w:div w:id="1776511229">
      <w:bodyDiv w:val="1"/>
      <w:marLeft w:val="0"/>
      <w:marRight w:val="0"/>
      <w:marTop w:val="0"/>
      <w:marBottom w:val="0"/>
      <w:divBdr>
        <w:top w:val="none" w:sz="0" w:space="0" w:color="auto"/>
        <w:left w:val="none" w:sz="0" w:space="0" w:color="auto"/>
        <w:bottom w:val="none" w:sz="0" w:space="0" w:color="auto"/>
        <w:right w:val="none" w:sz="0" w:space="0" w:color="auto"/>
      </w:divBdr>
    </w:div>
    <w:div w:id="1992979783">
      <w:bodyDiv w:val="1"/>
      <w:marLeft w:val="0"/>
      <w:marRight w:val="0"/>
      <w:marTop w:val="0"/>
      <w:marBottom w:val="0"/>
      <w:divBdr>
        <w:top w:val="none" w:sz="0" w:space="0" w:color="auto"/>
        <w:left w:val="none" w:sz="0" w:space="0" w:color="auto"/>
        <w:bottom w:val="none" w:sz="0" w:space="0" w:color="auto"/>
        <w:right w:val="none" w:sz="0" w:space="0" w:color="auto"/>
      </w:divBdr>
    </w:div>
    <w:div w:id="200851152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customXml" Target="../customXml/item3.xml"/><Relationship Id="rId21" Type="http://schemas.openxmlformats.org/officeDocument/2006/relationships/image" Target="media/image14.png"/><Relationship Id="rId7" Type="http://schemas.openxmlformats.org/officeDocument/2006/relationships/webSettings" Target="webSettings.xml"/><Relationship Id="rId12" Type="http://schemas.openxmlformats.org/officeDocument/2006/relationships/image" Target="media/image5.png"/><Relationship Id="rId17" Type="http://schemas.openxmlformats.org/officeDocument/2006/relationships/image" Target="media/image10.pn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image" Target="media/image9.png"/><Relationship Id="rId20"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24" Type="http://schemas.openxmlformats.org/officeDocument/2006/relationships/fontTable" Target="fontTable.xml"/><Relationship Id="rId5" Type="http://schemas.openxmlformats.org/officeDocument/2006/relationships/styles" Target="styles.xml"/><Relationship Id="rId15" Type="http://schemas.openxmlformats.org/officeDocument/2006/relationships/image" Target="media/image8.png"/><Relationship Id="rId23" Type="http://schemas.openxmlformats.org/officeDocument/2006/relationships/image" Target="media/image16.png"/><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image" Target="media/image15.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6330D5091D0BB4BABDA7EFB5CB1BC18" ma:contentTypeVersion="11" ma:contentTypeDescription="Crée un document." ma:contentTypeScope="" ma:versionID="888d4c002d6d31e47bc264cac4fa0d46">
  <xsd:schema xmlns:xsd="http://www.w3.org/2001/XMLSchema" xmlns:xs="http://www.w3.org/2001/XMLSchema" xmlns:p="http://schemas.microsoft.com/office/2006/metadata/properties" xmlns:ns2="84622673-5b1e-4b29-9cf3-403cc7d48784" xmlns:ns3="09df7b44-b44a-4250-b54d-975f91ce1c58" targetNamespace="http://schemas.microsoft.com/office/2006/metadata/properties" ma:root="true" ma:fieldsID="0774850a572b3b9f9d31c2c6f29d0d3c" ns2:_="" ns3:_="">
    <xsd:import namespace="84622673-5b1e-4b29-9cf3-403cc7d48784"/>
    <xsd:import namespace="09df7b44-b44a-4250-b54d-975f91ce1c58"/>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4622673-5b1e-4b29-9cf3-403cc7d4878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159df425-bec0-4723-81df-e3a173b7acc1"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9df7b44-b44a-4250-b54d-975f91ce1c58"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1488848f-68f9-4f07-80b2-569b0256abb7}" ma:internalName="TaxCatchAll" ma:showField="CatchAllData" ma:web="09df7b44-b44a-4250-b54d-975f91ce1c5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84622673-5b1e-4b29-9cf3-403cc7d48784">
      <Terms xmlns="http://schemas.microsoft.com/office/infopath/2007/PartnerControls"/>
    </lcf76f155ced4ddcb4097134ff3c332f>
    <TaxCatchAll xmlns="09df7b44-b44a-4250-b54d-975f91ce1c58"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869A902-758B-4671-B3A3-6CEA2451325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4622673-5b1e-4b29-9cf3-403cc7d48784"/>
    <ds:schemaRef ds:uri="09df7b44-b44a-4250-b54d-975f91ce1c5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ADBE1173-692D-42FF-96CE-05B13C77BC2B}">
  <ds:schemaRefs>
    <ds:schemaRef ds:uri="http://schemas.microsoft.com/office/2006/metadata/properties"/>
    <ds:schemaRef ds:uri="http://schemas.microsoft.com/office/infopath/2007/PartnerControls"/>
    <ds:schemaRef ds:uri="84622673-5b1e-4b29-9cf3-403cc7d48784"/>
    <ds:schemaRef ds:uri="09df7b44-b44a-4250-b54d-975f91ce1c58"/>
  </ds:schemaRefs>
</ds:datastoreItem>
</file>

<file path=customXml/itemProps3.xml><?xml version="1.0" encoding="utf-8"?>
<ds:datastoreItem xmlns:ds="http://schemas.openxmlformats.org/officeDocument/2006/customXml" ds:itemID="{09B6497B-A52C-48C4-8950-D4B061A6C32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9</Pages>
  <Words>963</Words>
  <Characters>5300</Characters>
  <Application>Microsoft Office Word</Application>
  <DocSecurity>0</DocSecurity>
  <Lines>44</Lines>
  <Paragraphs>12</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dalliers</dc:creator>
  <cp:keywords/>
  <dc:description/>
  <cp:lastModifiedBy>Houdaifa Mrz</cp:lastModifiedBy>
  <cp:revision>3</cp:revision>
  <dcterms:created xsi:type="dcterms:W3CDTF">2025-05-28T20:58:00Z</dcterms:created>
  <dcterms:modified xsi:type="dcterms:W3CDTF">2025-05-28T20:58:00Z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0x01010016330D5091D0BB4BABDA7EFB5CB1BC18</vt:lpwstr>
  </property>
</Properties>
</file>